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DE0" w:rsidRDefault="00EA4503">
      <w:pPr>
        <w:shd w:val="clear" w:color="auto" w:fill="FFFFFF"/>
        <w:adjustRightInd w:val="0"/>
        <w:snapToGrid w:val="0"/>
        <w:spacing w:line="400" w:lineRule="exact"/>
        <w:ind w:leftChars="100" w:left="3463" w:hangingChars="900" w:hanging="3253"/>
        <w:rPr>
          <w:rFonts w:ascii="宋体" w:hAnsi="宋体" w:cs="宋体"/>
          <w:b/>
          <w:kern w:val="0"/>
          <w:sz w:val="36"/>
          <w:szCs w:val="36"/>
        </w:rPr>
      </w:pPr>
      <w:r>
        <w:rPr>
          <w:rFonts w:ascii="宋体" w:hAnsi="宋体" w:cs="宋体" w:hint="eastAsia"/>
          <w:b/>
          <w:kern w:val="0"/>
          <w:sz w:val="36"/>
          <w:szCs w:val="36"/>
        </w:rPr>
        <w:t>《 毛泽东思想和中国特色社会主义理论体系概论》课程教学大纲</w:t>
      </w:r>
    </w:p>
    <w:p w:rsidR="00631DE0" w:rsidRDefault="00EA4503">
      <w:pPr>
        <w:widowControl/>
        <w:spacing w:line="600" w:lineRule="exact"/>
        <w:rPr>
          <w:rFonts w:ascii="仿宋_GB2312" w:eastAsia="仿宋_GB2312" w:hAnsi="宋体" w:cs="宋体"/>
          <w:b/>
          <w:kern w:val="0"/>
          <w:sz w:val="32"/>
          <w:szCs w:val="32"/>
          <w:u w:val="single"/>
        </w:rPr>
      </w:pPr>
      <w:r>
        <w:rPr>
          <w:rFonts w:ascii="仿宋_GB2312" w:eastAsia="仿宋_GB2312" w:hAnsi="宋体" w:cs="宋体" w:hint="eastAsia"/>
          <w:kern w:val="0"/>
          <w:sz w:val="32"/>
          <w:szCs w:val="32"/>
          <w:u w:val="single"/>
        </w:rPr>
        <w:t>（执笔人：廖运生  审核人：</w:t>
      </w:r>
      <w:proofErr w:type="gramStart"/>
      <w:r>
        <w:rPr>
          <w:rFonts w:ascii="仿宋_GB2312" w:eastAsia="仿宋_GB2312" w:hAnsi="宋体" w:cs="宋体" w:hint="eastAsia"/>
          <w:kern w:val="0"/>
          <w:sz w:val="32"/>
          <w:szCs w:val="32"/>
          <w:u w:val="single"/>
        </w:rPr>
        <w:t>傅琼</w:t>
      </w:r>
      <w:proofErr w:type="gramEnd"/>
      <w:r>
        <w:rPr>
          <w:rFonts w:ascii="仿宋_GB2312" w:eastAsia="仿宋_GB2312" w:hAnsi="宋体" w:cs="宋体" w:hint="eastAsia"/>
          <w:kern w:val="0"/>
          <w:sz w:val="32"/>
          <w:szCs w:val="32"/>
          <w:u w:val="single"/>
        </w:rPr>
        <w:t xml:space="preserve">    教学院长：</w:t>
      </w:r>
      <w:proofErr w:type="gramStart"/>
      <w:r>
        <w:rPr>
          <w:rFonts w:ascii="仿宋_GB2312" w:eastAsia="仿宋_GB2312" w:hAnsi="宋体" w:cs="宋体" w:hint="eastAsia"/>
          <w:kern w:val="0"/>
          <w:sz w:val="32"/>
          <w:szCs w:val="32"/>
          <w:u w:val="single"/>
        </w:rPr>
        <w:t>姜木</w:t>
      </w:r>
      <w:proofErr w:type="gramEnd"/>
      <w:r>
        <w:rPr>
          <w:rFonts w:ascii="仿宋_GB2312" w:eastAsia="仿宋_GB2312" w:hAnsi="宋体" w:cs="宋体" w:hint="eastAsia"/>
          <w:kern w:val="0"/>
          <w:sz w:val="32"/>
          <w:szCs w:val="32"/>
          <w:u w:val="single"/>
        </w:rPr>
        <w:t xml:space="preserve">枝 ） </w:t>
      </w:r>
    </w:p>
    <w:p w:rsidR="00631DE0" w:rsidRDefault="00631DE0" w:rsidP="00303F02">
      <w:pPr>
        <w:widowControl/>
        <w:spacing w:line="600" w:lineRule="exact"/>
        <w:ind w:firstLineChars="200" w:firstLine="640"/>
        <w:rPr>
          <w:rFonts w:ascii="仿宋_GB2312" w:eastAsia="仿宋_GB2312" w:hAnsi="宋体" w:cs="宋体"/>
          <w:b/>
          <w:kern w:val="0"/>
          <w:sz w:val="32"/>
          <w:szCs w:val="32"/>
        </w:rPr>
      </w:pPr>
    </w:p>
    <w:p w:rsidR="00631DE0" w:rsidRDefault="00EA4503">
      <w:pPr>
        <w:widowControl/>
        <w:spacing w:line="60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一、课程简介</w:t>
      </w:r>
    </w:p>
    <w:p w:rsidR="00631DE0" w:rsidRDefault="00EA4503">
      <w:pPr>
        <w:widowControl/>
        <w:spacing w:line="600" w:lineRule="exact"/>
        <w:rPr>
          <w:rFonts w:ascii="仿宋_GB2312" w:eastAsia="仿宋_GB2312" w:hAnsi="楷体" w:cs="宋体"/>
          <w:kern w:val="0"/>
          <w:sz w:val="40"/>
          <w:szCs w:val="32"/>
        </w:rPr>
      </w:pPr>
      <w:r>
        <w:rPr>
          <w:rFonts w:ascii="仿宋_GB2312" w:eastAsia="仿宋_GB2312" w:hAnsi="楷体" w:cs="宋体" w:hint="eastAsia"/>
          <w:kern w:val="0"/>
          <w:sz w:val="32"/>
          <w:szCs w:val="32"/>
        </w:rPr>
        <w:t>（一）课程代码：</w:t>
      </w:r>
      <w:r>
        <w:rPr>
          <w:rFonts w:ascii="宋体" w:hAnsi="宋体" w:cs="楷体_GB2312" w:hint="eastAsia"/>
          <w:kern w:val="0"/>
          <w:sz w:val="24"/>
          <w:szCs w:val="21"/>
          <w:lang w:val="zh-CN"/>
        </w:rPr>
        <w:t>B11090008</w:t>
      </w:r>
    </w:p>
    <w:p w:rsidR="00631DE0" w:rsidRDefault="00EA4503">
      <w:pPr>
        <w:shd w:val="clear" w:color="auto" w:fill="FFFFFF"/>
        <w:adjustRightInd w:val="0"/>
        <w:snapToGrid w:val="0"/>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（二）课程名称（含英文名称）</w:t>
      </w:r>
    </w:p>
    <w:p w:rsidR="00631DE0" w:rsidRDefault="00EA4503">
      <w:pPr>
        <w:shd w:val="clear" w:color="auto" w:fill="FFFFFF"/>
        <w:adjustRightInd w:val="0"/>
        <w:snapToGrid w:val="0"/>
        <w:spacing w:line="400" w:lineRule="exact"/>
        <w:ind w:firstLineChars="300" w:firstLine="720"/>
        <w:rPr>
          <w:rFonts w:ascii="宋体" w:cs="宋体"/>
          <w:kern w:val="0"/>
          <w:sz w:val="24"/>
          <w:szCs w:val="21"/>
          <w:lang w:val="zh-CN"/>
        </w:rPr>
      </w:pPr>
      <w:r>
        <w:rPr>
          <w:rFonts w:ascii="宋体" w:cs="宋体" w:hint="eastAsia"/>
          <w:kern w:val="0"/>
          <w:sz w:val="24"/>
          <w:szCs w:val="21"/>
          <w:lang w:val="zh-CN"/>
        </w:rPr>
        <w:t>《毛泽东思想和中国特色社会主义理论体系概论》</w:t>
      </w:r>
    </w:p>
    <w:p w:rsidR="00631DE0" w:rsidRDefault="00EA4503">
      <w:pPr>
        <w:autoSpaceDE w:val="0"/>
        <w:autoSpaceDN w:val="0"/>
        <w:adjustRightInd w:val="0"/>
        <w:snapToGrid w:val="0"/>
        <w:spacing w:line="400" w:lineRule="exact"/>
        <w:ind w:left="420"/>
        <w:jc w:val="left"/>
        <w:rPr>
          <w:rFonts w:ascii="宋体" w:hAnsi="宋体" w:cs="宋体"/>
          <w:kern w:val="0"/>
          <w:szCs w:val="18"/>
        </w:rPr>
      </w:pPr>
      <w:r>
        <w:rPr>
          <w:rFonts w:ascii="宋体" w:hAnsi="宋体" w:cs="宋体" w:hint="eastAsia"/>
          <w:kern w:val="0"/>
          <w:szCs w:val="18"/>
        </w:rPr>
        <w:t xml:space="preserve">Essentials of </w:t>
      </w:r>
      <w:proofErr w:type="spellStart"/>
      <w:r>
        <w:rPr>
          <w:rFonts w:ascii="宋体" w:hAnsi="宋体" w:cs="宋体" w:hint="eastAsia"/>
          <w:kern w:val="0"/>
          <w:szCs w:val="18"/>
        </w:rPr>
        <w:t>Maosim</w:t>
      </w:r>
      <w:proofErr w:type="spellEnd"/>
      <w:r>
        <w:rPr>
          <w:rFonts w:ascii="宋体" w:hAnsi="宋体" w:cs="宋体" w:hint="eastAsia"/>
          <w:kern w:val="0"/>
          <w:szCs w:val="18"/>
        </w:rPr>
        <w:t xml:space="preserve"> and Theories of </w:t>
      </w:r>
      <w:r>
        <w:rPr>
          <w:rFonts w:ascii="宋体" w:hAnsi="宋体" w:cs="宋体"/>
          <w:kern w:val="0"/>
          <w:szCs w:val="18"/>
        </w:rPr>
        <w:t>Chinese</w:t>
      </w:r>
      <w:r>
        <w:rPr>
          <w:rFonts w:ascii="宋体" w:hAnsi="宋体" w:cs="宋体" w:hint="eastAsia"/>
          <w:kern w:val="0"/>
          <w:szCs w:val="18"/>
        </w:rPr>
        <w:t xml:space="preserve"> Characteristic Socialism</w:t>
      </w:r>
    </w:p>
    <w:p w:rsidR="00631DE0" w:rsidRDefault="00EA4503">
      <w:pPr>
        <w:autoSpaceDE w:val="0"/>
        <w:autoSpaceDN w:val="0"/>
        <w:adjustRightInd w:val="0"/>
        <w:snapToGrid w:val="0"/>
        <w:spacing w:line="400" w:lineRule="exact"/>
        <w:jc w:val="left"/>
        <w:rPr>
          <w:rFonts w:ascii="宋体" w:hAnsi="宋体" w:cs="仿宋_GB2312"/>
          <w:kern w:val="0"/>
          <w:sz w:val="24"/>
          <w:szCs w:val="21"/>
        </w:rPr>
      </w:pPr>
      <w:r>
        <w:rPr>
          <w:rFonts w:ascii="仿宋_GB2312" w:eastAsia="仿宋_GB2312" w:hAnsi="楷体" w:cs="宋体" w:hint="eastAsia"/>
          <w:kern w:val="0"/>
          <w:sz w:val="32"/>
          <w:szCs w:val="32"/>
        </w:rPr>
        <w:t>（四）修读对象：</w:t>
      </w:r>
      <w:r>
        <w:rPr>
          <w:rFonts w:ascii="宋体" w:hAnsi="宋体" w:cs="楷体_GB2312" w:hint="eastAsia"/>
          <w:kern w:val="0"/>
          <w:sz w:val="24"/>
          <w:szCs w:val="21"/>
          <w:lang w:val="zh-CN"/>
        </w:rPr>
        <w:t>本校全日制四年本科生</w:t>
      </w:r>
    </w:p>
    <w:p w:rsidR="00631DE0" w:rsidRDefault="00EA4503">
      <w:pPr>
        <w:autoSpaceDE w:val="0"/>
        <w:autoSpaceDN w:val="0"/>
        <w:adjustRightInd w:val="0"/>
        <w:snapToGrid w:val="0"/>
        <w:spacing w:line="400" w:lineRule="exact"/>
        <w:jc w:val="left"/>
        <w:rPr>
          <w:rFonts w:ascii="仿宋_GB2312" w:eastAsia="仿宋_GB2312" w:cs="仿宋_GB2312"/>
          <w:kern w:val="0"/>
          <w:sz w:val="32"/>
          <w:lang w:val="zh-CN"/>
        </w:rPr>
      </w:pPr>
      <w:r>
        <w:rPr>
          <w:rFonts w:ascii="仿宋_GB2312" w:eastAsia="仿宋_GB2312" w:hAnsi="楷体" w:cs="宋体" w:hint="eastAsia"/>
          <w:kern w:val="0"/>
          <w:sz w:val="32"/>
          <w:szCs w:val="32"/>
        </w:rPr>
        <w:t>（五）总学时与学分</w:t>
      </w:r>
      <w:r>
        <w:rPr>
          <w:rFonts w:ascii="楷体_GB2312" w:eastAsia="楷体_GB2312" w:cs="楷体_GB2312" w:hint="eastAsia"/>
          <w:kern w:val="0"/>
          <w:sz w:val="24"/>
          <w:lang w:val="zh-CN"/>
        </w:rPr>
        <w:t>：</w:t>
      </w:r>
      <w:r w:rsidR="00303F02">
        <w:rPr>
          <w:rFonts w:ascii="宋体" w:hAnsi="宋体" w:cs="楷体_GB2312" w:hint="eastAsia"/>
          <w:kern w:val="0"/>
          <w:sz w:val="24"/>
          <w:szCs w:val="21"/>
          <w:lang w:val="zh-CN"/>
        </w:rPr>
        <w:t>48</w:t>
      </w:r>
      <w:r>
        <w:rPr>
          <w:rFonts w:ascii="宋体" w:hAnsi="宋体" w:cs="楷体_GB2312" w:hint="eastAsia"/>
          <w:kern w:val="0"/>
          <w:sz w:val="24"/>
          <w:szCs w:val="21"/>
          <w:lang w:val="zh-CN"/>
        </w:rPr>
        <w:t>学时，</w:t>
      </w:r>
      <w:r w:rsidR="00303F02">
        <w:rPr>
          <w:rFonts w:ascii="宋体" w:hAnsi="宋体" w:cs="楷体_GB2312" w:hint="eastAsia"/>
          <w:kern w:val="0"/>
          <w:sz w:val="24"/>
          <w:szCs w:val="21"/>
          <w:lang w:val="zh-CN"/>
        </w:rPr>
        <w:t>3</w:t>
      </w:r>
      <w:r>
        <w:rPr>
          <w:rFonts w:ascii="宋体" w:hAnsi="宋体" w:cs="楷体_GB2312" w:hint="eastAsia"/>
          <w:kern w:val="0"/>
          <w:sz w:val="24"/>
          <w:szCs w:val="21"/>
          <w:lang w:val="zh-CN"/>
        </w:rPr>
        <w:t>学分</w:t>
      </w:r>
    </w:p>
    <w:p w:rsidR="00631DE0" w:rsidRDefault="00EA4503">
      <w:pPr>
        <w:widowControl/>
        <w:spacing w:line="600" w:lineRule="exact"/>
        <w:rPr>
          <w:rFonts w:ascii="仿宋_GB2312" w:eastAsia="仿宋_GB2312" w:hAnsi="楷体" w:cs="宋体"/>
          <w:kern w:val="0"/>
          <w:sz w:val="40"/>
          <w:szCs w:val="32"/>
        </w:rPr>
      </w:pPr>
      <w:r>
        <w:rPr>
          <w:rFonts w:ascii="仿宋_GB2312" w:eastAsia="仿宋_GB2312" w:hAnsi="楷体" w:cs="宋体" w:hint="eastAsia"/>
          <w:kern w:val="0"/>
          <w:sz w:val="32"/>
          <w:szCs w:val="32"/>
        </w:rPr>
        <w:t>（六）考核方式：</w:t>
      </w:r>
      <w:r>
        <w:rPr>
          <w:rFonts w:ascii="宋体" w:hAnsi="宋体" w:cs="楷体_GB2312" w:hint="eastAsia"/>
          <w:kern w:val="0"/>
          <w:sz w:val="24"/>
          <w:szCs w:val="21"/>
          <w:lang w:val="zh-CN"/>
        </w:rPr>
        <w:t>考试</w:t>
      </w:r>
    </w:p>
    <w:p w:rsidR="00631DE0" w:rsidRDefault="00EA4503">
      <w:pPr>
        <w:autoSpaceDE w:val="0"/>
        <w:autoSpaceDN w:val="0"/>
        <w:adjustRightInd w:val="0"/>
        <w:snapToGrid w:val="0"/>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（七）相关课程：</w:t>
      </w:r>
    </w:p>
    <w:p w:rsidR="00631DE0" w:rsidRDefault="00EA4503">
      <w:pPr>
        <w:autoSpaceDE w:val="0"/>
        <w:autoSpaceDN w:val="0"/>
        <w:adjustRightInd w:val="0"/>
        <w:snapToGrid w:val="0"/>
        <w:spacing w:line="400" w:lineRule="exact"/>
        <w:ind w:firstLineChars="200" w:firstLine="480"/>
        <w:jc w:val="left"/>
        <w:rPr>
          <w:rFonts w:ascii="宋体" w:hAnsi="宋体" w:cs="楷体_GB2312"/>
          <w:kern w:val="0"/>
          <w:sz w:val="24"/>
          <w:szCs w:val="21"/>
          <w:lang w:val="zh-CN"/>
        </w:rPr>
      </w:pPr>
      <w:r>
        <w:rPr>
          <w:rFonts w:ascii="宋体" w:hAnsi="宋体" w:cs="楷体_GB2312" w:hint="eastAsia"/>
          <w:kern w:val="0"/>
          <w:sz w:val="24"/>
          <w:szCs w:val="21"/>
          <w:lang w:val="zh-CN"/>
        </w:rPr>
        <w:t>《马克思主义基本原理概论》、《中国近现代史纲要》、《思想道德修养和法律基础》</w:t>
      </w:r>
    </w:p>
    <w:p w:rsidR="00631DE0" w:rsidRDefault="00EA4503">
      <w:pPr>
        <w:widowControl/>
        <w:spacing w:line="600" w:lineRule="exact"/>
        <w:rPr>
          <w:rFonts w:ascii="宋体" w:hAnsi="宋体" w:cs="宋体"/>
          <w:color w:val="000000"/>
          <w:kern w:val="0"/>
          <w:szCs w:val="21"/>
        </w:rPr>
      </w:pPr>
      <w:r>
        <w:rPr>
          <w:rFonts w:ascii="仿宋_GB2312" w:eastAsia="仿宋_GB2312" w:hAnsi="楷体" w:cs="宋体" w:hint="eastAsia"/>
          <w:kern w:val="0"/>
          <w:sz w:val="32"/>
          <w:szCs w:val="32"/>
        </w:rPr>
        <w:t>（八）内容提要（不超过200字)</w:t>
      </w:r>
    </w:p>
    <w:p w:rsidR="00631DE0" w:rsidRDefault="00EA4503">
      <w:pPr>
        <w:autoSpaceDE w:val="0"/>
        <w:autoSpaceDN w:val="0"/>
        <w:adjustRightInd w:val="0"/>
        <w:snapToGrid w:val="0"/>
        <w:spacing w:line="360" w:lineRule="auto"/>
        <w:ind w:firstLine="420"/>
        <w:jc w:val="left"/>
        <w:rPr>
          <w:rFonts w:ascii="宋体" w:hAnsi="宋体" w:cs="楷体_GB2312"/>
          <w:kern w:val="0"/>
          <w:sz w:val="24"/>
          <w:szCs w:val="21"/>
          <w:lang w:val="zh-CN"/>
        </w:rPr>
      </w:pPr>
      <w:r>
        <w:rPr>
          <w:rFonts w:ascii="宋体" w:hAnsi="宋体" w:cs="楷体_GB2312" w:hint="eastAsia"/>
          <w:kern w:val="0"/>
          <w:sz w:val="24"/>
          <w:szCs w:val="21"/>
          <w:lang w:val="zh-CN"/>
        </w:rPr>
        <w:t>本教材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w:t>
      </w:r>
    </w:p>
    <w:p w:rsidR="00631DE0" w:rsidRDefault="00EA4503">
      <w:pPr>
        <w:widowControl/>
        <w:spacing w:line="60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二、教学目的和教学方法</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hint="eastAsia"/>
          <w:kern w:val="0"/>
          <w:sz w:val="24"/>
          <w:szCs w:val="21"/>
          <w:lang w:val="zh-CN"/>
        </w:rPr>
        <w:t>教学目的：开设本课程，是为了使大学生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p w:rsidR="00631DE0" w:rsidRDefault="00EA4503">
      <w:pPr>
        <w:autoSpaceDE w:val="0"/>
        <w:autoSpaceDN w:val="0"/>
        <w:adjustRightInd w:val="0"/>
        <w:snapToGrid w:val="0"/>
        <w:spacing w:line="360" w:lineRule="auto"/>
        <w:ind w:firstLine="420"/>
        <w:jc w:val="left"/>
        <w:rPr>
          <w:rFonts w:ascii="宋体" w:hAnsi="宋体" w:cs="楷体_GB2312"/>
          <w:kern w:val="0"/>
          <w:sz w:val="24"/>
          <w:szCs w:val="21"/>
          <w:lang w:val="zh-CN"/>
        </w:rPr>
      </w:pPr>
      <w:r>
        <w:rPr>
          <w:rFonts w:ascii="宋体" w:hAnsi="宋体" w:cs="楷体_GB2312" w:hint="eastAsia"/>
          <w:kern w:val="0"/>
          <w:sz w:val="24"/>
          <w:szCs w:val="21"/>
          <w:lang w:val="zh-CN"/>
        </w:rPr>
        <w:t>教学方法：讲授法、</w:t>
      </w:r>
      <w:r>
        <w:rPr>
          <w:rFonts w:ascii="宋体" w:hAnsi="宋体" w:cs="楷体_GB2312"/>
          <w:kern w:val="0"/>
          <w:sz w:val="24"/>
          <w:szCs w:val="21"/>
          <w:lang w:val="zh-CN"/>
        </w:rPr>
        <w:t>讨论</w:t>
      </w:r>
      <w:r>
        <w:rPr>
          <w:rFonts w:ascii="宋体" w:hAnsi="宋体" w:cs="楷体_GB2312" w:hint="eastAsia"/>
          <w:kern w:val="0"/>
          <w:sz w:val="24"/>
          <w:szCs w:val="21"/>
          <w:lang w:val="zh-CN"/>
        </w:rPr>
        <w:t>法</w:t>
      </w:r>
      <w:r>
        <w:rPr>
          <w:rFonts w:ascii="宋体" w:hAnsi="宋体" w:cs="楷体_GB2312"/>
          <w:kern w:val="0"/>
          <w:sz w:val="24"/>
          <w:szCs w:val="21"/>
          <w:lang w:val="zh-CN"/>
        </w:rPr>
        <w:t>、研究</w:t>
      </w:r>
      <w:r>
        <w:rPr>
          <w:rFonts w:ascii="宋体" w:hAnsi="宋体" w:cs="楷体_GB2312" w:hint="eastAsia"/>
          <w:kern w:val="0"/>
          <w:sz w:val="24"/>
          <w:szCs w:val="21"/>
          <w:lang w:val="zh-CN"/>
        </w:rPr>
        <w:t>法</w:t>
      </w:r>
      <w:r>
        <w:rPr>
          <w:rFonts w:ascii="宋体" w:hAnsi="宋体" w:cs="楷体_GB2312"/>
          <w:kern w:val="0"/>
          <w:sz w:val="24"/>
          <w:szCs w:val="21"/>
          <w:lang w:val="zh-CN"/>
        </w:rPr>
        <w:t>、</w:t>
      </w:r>
      <w:r>
        <w:rPr>
          <w:rFonts w:ascii="宋体" w:hAnsi="宋体" w:cs="楷体_GB2312" w:hint="eastAsia"/>
          <w:kern w:val="0"/>
          <w:sz w:val="24"/>
          <w:szCs w:val="21"/>
          <w:lang w:val="zh-CN"/>
        </w:rPr>
        <w:t>案例法、情景模拟法、实践法、调查</w:t>
      </w:r>
      <w:r>
        <w:rPr>
          <w:rFonts w:ascii="宋体" w:hAnsi="宋体" w:cs="楷体_GB2312" w:hint="eastAsia"/>
          <w:kern w:val="0"/>
          <w:sz w:val="24"/>
          <w:szCs w:val="21"/>
          <w:lang w:val="zh-CN"/>
        </w:rPr>
        <w:lastRenderedPageBreak/>
        <w:t>法等</w:t>
      </w:r>
    </w:p>
    <w:p w:rsidR="00631DE0" w:rsidRDefault="00EA4503">
      <w:pPr>
        <w:widowControl/>
        <w:spacing w:line="60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三、理论教学学时分配</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hint="eastAsia"/>
          <w:kern w:val="0"/>
          <w:sz w:val="24"/>
          <w:szCs w:val="21"/>
          <w:lang w:val="zh-CN"/>
        </w:rPr>
        <w:t>理论学时</w:t>
      </w:r>
      <w:r>
        <w:rPr>
          <w:rFonts w:ascii="宋体" w:hAnsi="宋体" w:cs="楷体_GB2312"/>
          <w:kern w:val="0"/>
          <w:sz w:val="24"/>
          <w:szCs w:val="21"/>
          <w:lang w:val="zh-CN"/>
        </w:rPr>
        <w:t>48</w:t>
      </w:r>
    </w:p>
    <w:p w:rsidR="00631DE0" w:rsidRDefault="00EA4503">
      <w:pPr>
        <w:adjustRightInd w:val="0"/>
        <w:snapToGrid w:val="0"/>
        <w:spacing w:line="400" w:lineRule="exact"/>
        <w:ind w:firstLineChars="200" w:firstLine="640"/>
        <w:rPr>
          <w:rFonts w:ascii="宋体" w:hAnsi="宋体"/>
          <w:szCs w:val="21"/>
        </w:rPr>
      </w:pPr>
      <w:r>
        <w:rPr>
          <w:rFonts w:ascii="仿宋_GB2312" w:eastAsia="仿宋_GB2312" w:hAnsi="楷体" w:cs="宋体" w:hint="eastAsia"/>
          <w:kern w:val="0"/>
          <w:sz w:val="32"/>
          <w:szCs w:val="32"/>
        </w:rPr>
        <w:t>四、选用教材和主要教学参考书</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hint="eastAsia"/>
          <w:kern w:val="0"/>
          <w:sz w:val="24"/>
          <w:szCs w:val="21"/>
          <w:lang w:val="zh-CN"/>
        </w:rPr>
        <w:t>选用教材：《毛泽东思想和中国特色社会主义理论体系概论（2</w:t>
      </w:r>
      <w:r>
        <w:rPr>
          <w:rFonts w:ascii="宋体" w:hAnsi="宋体" w:cs="楷体_GB2312"/>
          <w:kern w:val="0"/>
          <w:sz w:val="24"/>
          <w:szCs w:val="21"/>
          <w:lang w:val="zh-CN"/>
        </w:rPr>
        <w:t>018</w:t>
      </w:r>
      <w:r>
        <w:rPr>
          <w:rFonts w:ascii="宋体" w:hAnsi="宋体" w:cs="楷体_GB2312" w:hint="eastAsia"/>
          <w:kern w:val="0"/>
          <w:sz w:val="24"/>
          <w:szCs w:val="21"/>
          <w:lang w:val="zh-CN"/>
        </w:rPr>
        <w:t>年版）》，高等教育出版社，2018年4</w:t>
      </w:r>
      <w:r>
        <w:rPr>
          <w:rFonts w:ascii="宋体" w:hAnsi="宋体" w:cs="楷体_GB2312"/>
          <w:kern w:val="0"/>
          <w:sz w:val="24"/>
          <w:szCs w:val="21"/>
          <w:lang w:val="zh-CN"/>
        </w:rPr>
        <w:t>月，第6版。</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hint="eastAsia"/>
          <w:kern w:val="0"/>
          <w:sz w:val="24"/>
          <w:szCs w:val="21"/>
          <w:lang w:val="zh-CN"/>
        </w:rPr>
        <w:t>主要教学参考书：</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kern w:val="0"/>
          <w:sz w:val="24"/>
          <w:szCs w:val="21"/>
          <w:lang w:val="zh-CN"/>
        </w:rPr>
        <w:t>1</w:t>
      </w:r>
      <w:r>
        <w:rPr>
          <w:rFonts w:ascii="宋体" w:hAnsi="宋体" w:cs="楷体_GB2312" w:hint="eastAsia"/>
          <w:kern w:val="0"/>
          <w:sz w:val="24"/>
          <w:szCs w:val="21"/>
          <w:lang w:val="zh-CN"/>
        </w:rPr>
        <w:t>、《毛泽东选集》1</w:t>
      </w:r>
      <w:r>
        <w:rPr>
          <w:rFonts w:ascii="宋体" w:hAnsi="宋体" w:cs="楷体_GB2312"/>
          <w:kern w:val="0"/>
          <w:sz w:val="24"/>
          <w:szCs w:val="21"/>
          <w:lang w:val="zh-CN"/>
        </w:rPr>
        <w:t>～4卷。</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kern w:val="0"/>
          <w:sz w:val="24"/>
          <w:szCs w:val="21"/>
          <w:lang w:val="zh-CN"/>
        </w:rPr>
        <w:t>2</w:t>
      </w:r>
      <w:r>
        <w:rPr>
          <w:rFonts w:ascii="宋体" w:hAnsi="宋体" w:cs="楷体_GB2312" w:hint="eastAsia"/>
          <w:kern w:val="0"/>
          <w:sz w:val="24"/>
          <w:szCs w:val="21"/>
          <w:lang w:val="zh-CN"/>
        </w:rPr>
        <w:t>、《邓小平文选》2</w:t>
      </w:r>
      <w:r>
        <w:rPr>
          <w:rFonts w:ascii="宋体" w:hAnsi="宋体" w:cs="楷体_GB2312"/>
          <w:kern w:val="0"/>
          <w:sz w:val="24"/>
          <w:szCs w:val="21"/>
          <w:lang w:val="zh-CN"/>
        </w:rPr>
        <w:t>～3卷。</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kern w:val="0"/>
          <w:sz w:val="24"/>
          <w:szCs w:val="21"/>
          <w:lang w:val="zh-CN"/>
        </w:rPr>
        <w:t>3</w:t>
      </w:r>
      <w:r>
        <w:rPr>
          <w:rFonts w:ascii="宋体" w:hAnsi="宋体" w:cs="楷体_GB2312" w:hint="eastAsia"/>
          <w:kern w:val="0"/>
          <w:sz w:val="24"/>
          <w:szCs w:val="21"/>
          <w:lang w:val="zh-CN"/>
        </w:rPr>
        <w:t>、《江泽民文选》1</w:t>
      </w:r>
      <w:r>
        <w:rPr>
          <w:rFonts w:ascii="宋体" w:hAnsi="宋体" w:cs="楷体_GB2312"/>
          <w:kern w:val="0"/>
          <w:sz w:val="24"/>
          <w:szCs w:val="21"/>
          <w:lang w:val="zh-CN"/>
        </w:rPr>
        <w:t>～3卷。</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kern w:val="0"/>
          <w:sz w:val="24"/>
          <w:szCs w:val="21"/>
          <w:lang w:val="zh-CN"/>
        </w:rPr>
        <w:t>4</w:t>
      </w:r>
      <w:r>
        <w:rPr>
          <w:rFonts w:ascii="宋体" w:hAnsi="宋体" w:cs="楷体_GB2312" w:hint="eastAsia"/>
          <w:kern w:val="0"/>
          <w:sz w:val="24"/>
          <w:szCs w:val="21"/>
          <w:lang w:val="zh-CN"/>
        </w:rPr>
        <w:t>、《胡锦涛文选》1</w:t>
      </w:r>
      <w:r>
        <w:rPr>
          <w:rFonts w:ascii="宋体" w:hAnsi="宋体" w:cs="楷体_GB2312"/>
          <w:kern w:val="0"/>
          <w:sz w:val="24"/>
          <w:szCs w:val="21"/>
          <w:lang w:val="zh-CN"/>
        </w:rPr>
        <w:t>～</w:t>
      </w:r>
      <w:r>
        <w:rPr>
          <w:rFonts w:ascii="宋体" w:hAnsi="宋体" w:cs="楷体_GB2312" w:hint="eastAsia"/>
          <w:kern w:val="0"/>
          <w:sz w:val="24"/>
          <w:szCs w:val="21"/>
          <w:lang w:val="zh-CN"/>
        </w:rPr>
        <w:t>3</w:t>
      </w:r>
      <w:r>
        <w:rPr>
          <w:rFonts w:ascii="宋体" w:hAnsi="宋体" w:cs="楷体_GB2312"/>
          <w:kern w:val="0"/>
          <w:sz w:val="24"/>
          <w:szCs w:val="21"/>
          <w:lang w:val="zh-CN"/>
        </w:rPr>
        <w:t>卷</w:t>
      </w:r>
      <w:r>
        <w:rPr>
          <w:rFonts w:ascii="宋体" w:hAnsi="宋体" w:cs="楷体_GB2312" w:hint="eastAsia"/>
          <w:kern w:val="0"/>
          <w:sz w:val="24"/>
          <w:szCs w:val="21"/>
          <w:lang w:val="zh-CN"/>
        </w:rPr>
        <w:t>。</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kern w:val="0"/>
          <w:sz w:val="24"/>
          <w:szCs w:val="21"/>
          <w:lang w:val="zh-CN"/>
        </w:rPr>
        <w:t>5</w:t>
      </w:r>
      <w:r>
        <w:rPr>
          <w:rFonts w:ascii="宋体" w:hAnsi="宋体" w:cs="楷体_GB2312" w:hint="eastAsia"/>
          <w:kern w:val="0"/>
          <w:sz w:val="24"/>
          <w:szCs w:val="21"/>
          <w:lang w:val="zh-CN"/>
        </w:rPr>
        <w:t>、《习近平谈治国理政》第一卷、第二卷，外文出版社，2</w:t>
      </w:r>
      <w:r>
        <w:rPr>
          <w:rFonts w:ascii="宋体" w:hAnsi="宋体" w:cs="楷体_GB2312"/>
          <w:kern w:val="0"/>
          <w:sz w:val="24"/>
          <w:szCs w:val="21"/>
          <w:lang w:val="zh-CN"/>
        </w:rPr>
        <w:t>014</w:t>
      </w:r>
      <w:r>
        <w:rPr>
          <w:rFonts w:ascii="宋体" w:hAnsi="宋体" w:cs="楷体_GB2312" w:hint="eastAsia"/>
          <w:kern w:val="0"/>
          <w:sz w:val="24"/>
          <w:szCs w:val="21"/>
          <w:lang w:val="zh-CN"/>
        </w:rPr>
        <w:t>年、2017年版。</w:t>
      </w:r>
    </w:p>
    <w:p w:rsidR="00631DE0" w:rsidRDefault="00EA4503">
      <w:pPr>
        <w:spacing w:line="360" w:lineRule="auto"/>
        <w:ind w:firstLine="480"/>
        <w:rPr>
          <w:rFonts w:ascii="宋体" w:hAnsi="宋体" w:cs="楷体_GB2312"/>
          <w:kern w:val="0"/>
          <w:sz w:val="24"/>
          <w:szCs w:val="21"/>
          <w:lang w:val="zh-CN"/>
        </w:rPr>
      </w:pPr>
      <w:r>
        <w:rPr>
          <w:rFonts w:ascii="宋体" w:hAnsi="宋体" w:cs="楷体_GB2312" w:hint="eastAsia"/>
          <w:kern w:val="0"/>
          <w:sz w:val="24"/>
          <w:szCs w:val="21"/>
          <w:lang w:val="zh-CN"/>
        </w:rPr>
        <w:t>6、中共中央宣传部.习近平新时代中国特色社会主义思想三十讲。学习出版社，201</w:t>
      </w:r>
      <w:r>
        <w:rPr>
          <w:rFonts w:ascii="宋体" w:hAnsi="宋体" w:cs="楷体_GB2312"/>
          <w:kern w:val="0"/>
          <w:sz w:val="24"/>
          <w:szCs w:val="21"/>
          <w:lang w:val="zh-CN"/>
        </w:rPr>
        <w:t>7</w:t>
      </w:r>
      <w:r>
        <w:rPr>
          <w:rFonts w:ascii="宋体" w:hAnsi="宋体" w:cs="楷体_GB2312" w:hint="eastAsia"/>
          <w:kern w:val="0"/>
          <w:sz w:val="24"/>
          <w:szCs w:val="21"/>
          <w:lang w:val="zh-CN"/>
        </w:rPr>
        <w:t>年版。</w:t>
      </w:r>
    </w:p>
    <w:p w:rsidR="00631DE0" w:rsidRDefault="00EA4503">
      <w:pPr>
        <w:widowControl/>
        <w:spacing w:line="60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五、理论教学内容（分章节编写，包括主要讲授内容、学时分配、教学重点与难点、练习等）</w:t>
      </w:r>
    </w:p>
    <w:p w:rsidR="00631DE0" w:rsidRDefault="00EA4503">
      <w:pPr>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w:t>
      </w:r>
      <w:proofErr w:type="gramStart"/>
      <w:r>
        <w:rPr>
          <w:rFonts w:ascii="仿宋_GB2312" w:eastAsia="仿宋_GB2312" w:hAnsi="楷体" w:cs="宋体" w:hint="eastAsia"/>
          <w:kern w:val="0"/>
          <w:sz w:val="32"/>
          <w:szCs w:val="32"/>
        </w:rPr>
        <w:t>一</w:t>
      </w:r>
      <w:proofErr w:type="gramEnd"/>
      <w:r>
        <w:rPr>
          <w:rFonts w:ascii="仿宋_GB2312" w:eastAsia="仿宋_GB2312" w:hAnsi="楷体" w:cs="宋体" w:hint="eastAsia"/>
          <w:kern w:val="0"/>
          <w:sz w:val="32"/>
          <w:szCs w:val="32"/>
        </w:rPr>
        <w:t>)前言</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EA4503">
      <w:pPr>
        <w:pStyle w:val="aa"/>
        <w:widowControl/>
        <w:spacing w:line="400" w:lineRule="exact"/>
        <w:ind w:left="840" w:firstLineChars="0" w:firstLine="0"/>
        <w:jc w:val="left"/>
        <w:rPr>
          <w:rFonts w:ascii="宋体" w:hAnsi="宋体" w:cs="Arial"/>
          <w:color w:val="000000"/>
          <w:kern w:val="0"/>
          <w:sz w:val="24"/>
          <w:szCs w:val="21"/>
        </w:rPr>
      </w:pPr>
      <w:r>
        <w:rPr>
          <w:rFonts w:ascii="宋体" w:hAnsi="宋体" w:cs="Arial" w:hint="eastAsia"/>
          <w:color w:val="000000"/>
          <w:kern w:val="0"/>
          <w:sz w:val="24"/>
          <w:szCs w:val="21"/>
        </w:rPr>
        <w:t>1、什么是马克思主义中国化</w:t>
      </w:r>
    </w:p>
    <w:p w:rsidR="00631DE0" w:rsidRDefault="00EA4503">
      <w:pPr>
        <w:pStyle w:val="aa"/>
        <w:widowControl/>
        <w:spacing w:line="400" w:lineRule="exact"/>
        <w:ind w:left="840" w:firstLineChars="0" w:firstLine="0"/>
        <w:jc w:val="left"/>
        <w:rPr>
          <w:rFonts w:ascii="宋体" w:hAnsi="宋体" w:cs="Arial"/>
          <w:color w:val="000000"/>
          <w:kern w:val="0"/>
          <w:sz w:val="24"/>
          <w:szCs w:val="21"/>
        </w:rPr>
      </w:pPr>
      <w:r>
        <w:rPr>
          <w:rFonts w:ascii="宋体" w:hAnsi="宋体" w:cs="Arial" w:hint="eastAsia"/>
          <w:color w:val="000000"/>
          <w:kern w:val="0"/>
          <w:sz w:val="24"/>
          <w:szCs w:val="21"/>
        </w:rPr>
        <w:t>2、马克思主义中国化基本历程</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widowControl/>
        <w:spacing w:line="400" w:lineRule="exact"/>
        <w:ind w:left="420" w:firstLine="420"/>
        <w:jc w:val="left"/>
        <w:rPr>
          <w:rFonts w:ascii="宋体" w:hAnsi="宋体" w:cs="Arial"/>
          <w:color w:val="000000"/>
          <w:kern w:val="0"/>
          <w:sz w:val="24"/>
          <w:szCs w:val="21"/>
        </w:rPr>
      </w:pPr>
      <w:r>
        <w:rPr>
          <w:rFonts w:ascii="宋体" w:hAnsi="宋体" w:cs="Arial" w:hint="eastAsia"/>
          <w:color w:val="000000"/>
          <w:kern w:val="0"/>
          <w:sz w:val="24"/>
          <w:szCs w:val="21"/>
        </w:rPr>
        <w:t>（1）马克思主义中国化的内涵</w:t>
      </w:r>
      <w:r w:rsidR="005E1B4B">
        <w:rPr>
          <w:rFonts w:ascii="宋体" w:hAnsi="宋体" w:cs="Arial" w:hint="eastAsia"/>
          <w:color w:val="000000"/>
          <w:kern w:val="0"/>
          <w:sz w:val="24"/>
          <w:szCs w:val="21"/>
        </w:rPr>
        <w:t>。</w:t>
      </w:r>
    </w:p>
    <w:p w:rsidR="00631DE0" w:rsidRDefault="00EA4503">
      <w:pPr>
        <w:widowControl/>
        <w:spacing w:line="400" w:lineRule="exact"/>
        <w:ind w:left="420" w:firstLine="420"/>
        <w:jc w:val="left"/>
        <w:rPr>
          <w:rFonts w:ascii="宋体" w:hAnsi="宋体" w:cs="Arial"/>
          <w:color w:val="000000"/>
          <w:kern w:val="0"/>
          <w:sz w:val="24"/>
          <w:szCs w:val="21"/>
        </w:rPr>
      </w:pPr>
      <w:r>
        <w:rPr>
          <w:rFonts w:ascii="宋体" w:hAnsi="宋体" w:cs="Arial" w:hint="eastAsia"/>
          <w:color w:val="000000"/>
          <w:kern w:val="0"/>
          <w:sz w:val="24"/>
          <w:szCs w:val="21"/>
        </w:rPr>
        <w:t>（2）中国革命、建设和改革的历史进程与马克思主义中国化</w:t>
      </w:r>
      <w:r w:rsidR="005E1B4B">
        <w:rPr>
          <w:rFonts w:ascii="宋体" w:hAnsi="宋体" w:cs="Arial" w:hint="eastAsia"/>
          <w:color w:val="000000"/>
          <w:kern w:val="0"/>
          <w:sz w:val="24"/>
          <w:szCs w:val="21"/>
        </w:rPr>
        <w:t>。</w:t>
      </w:r>
    </w:p>
    <w:p w:rsidR="00631DE0" w:rsidRDefault="00EA4503">
      <w:pPr>
        <w:widowControl/>
        <w:spacing w:line="400" w:lineRule="exact"/>
        <w:ind w:left="420" w:firstLine="420"/>
        <w:jc w:val="left"/>
        <w:rPr>
          <w:rFonts w:ascii="宋体" w:hAnsi="宋体" w:cs="Arial"/>
          <w:color w:val="000000"/>
          <w:kern w:val="0"/>
          <w:sz w:val="24"/>
          <w:szCs w:val="21"/>
        </w:rPr>
      </w:pPr>
      <w:r>
        <w:rPr>
          <w:rFonts w:ascii="宋体" w:hAnsi="宋体" w:cs="Arial" w:hint="eastAsia"/>
          <w:color w:val="000000"/>
          <w:kern w:val="0"/>
          <w:sz w:val="24"/>
          <w:szCs w:val="21"/>
        </w:rPr>
        <w:t>（</w:t>
      </w:r>
      <w:r>
        <w:rPr>
          <w:rFonts w:ascii="宋体" w:hAnsi="宋体" w:cs="Arial"/>
          <w:color w:val="000000"/>
          <w:kern w:val="0"/>
          <w:sz w:val="24"/>
          <w:szCs w:val="21"/>
        </w:rPr>
        <w:t>3</w:t>
      </w:r>
      <w:r>
        <w:rPr>
          <w:rFonts w:ascii="宋体" w:hAnsi="宋体" w:cs="Arial" w:hint="eastAsia"/>
          <w:color w:val="000000"/>
          <w:kern w:val="0"/>
          <w:sz w:val="24"/>
          <w:szCs w:val="21"/>
        </w:rPr>
        <w:t>）毛泽东思想和中国特色社会主义理论体系的关系。</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480"/>
        <w:rPr>
          <w:sz w:val="24"/>
        </w:rPr>
      </w:pPr>
      <w:r>
        <w:rPr>
          <w:rFonts w:hint="eastAsia"/>
          <w:sz w:val="24"/>
        </w:rPr>
        <w:t>（</w:t>
      </w:r>
      <w:r>
        <w:rPr>
          <w:rFonts w:hint="eastAsia"/>
          <w:sz w:val="24"/>
        </w:rPr>
        <w:t>1</w:t>
      </w:r>
      <w:r>
        <w:rPr>
          <w:rFonts w:hint="eastAsia"/>
          <w:sz w:val="24"/>
        </w:rPr>
        <w:t>）根据自己的思想实际，谈谈学习本课程的兴趣和动机？</w:t>
      </w:r>
    </w:p>
    <w:p w:rsidR="00631DE0" w:rsidRDefault="00631DE0">
      <w:pPr>
        <w:widowControl/>
        <w:spacing w:line="400" w:lineRule="exact"/>
        <w:jc w:val="left"/>
        <w:rPr>
          <w:rFonts w:ascii="仿宋_GB2312" w:eastAsia="仿宋_GB2312" w:hAnsi="楷体" w:cs="宋体"/>
          <w:kern w:val="0"/>
          <w:sz w:val="32"/>
          <w:szCs w:val="32"/>
        </w:rPr>
      </w:pP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 xml:space="preserve">（二）第一章 </w:t>
      </w:r>
      <w:hyperlink r:id="rId8" w:anchor="_Toc507796000" w:history="1">
        <w:r>
          <w:rPr>
            <w:rFonts w:ascii="仿宋_GB2312" w:eastAsia="仿宋_GB2312" w:hAnsi="楷体" w:cs="宋体" w:hint="eastAsia"/>
            <w:kern w:val="0"/>
            <w:sz w:val="32"/>
            <w:szCs w:val="32"/>
          </w:rPr>
          <w:t>毛泽东思想及其历史地位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widowControl/>
        <w:spacing w:line="400" w:lineRule="exact"/>
        <w:ind w:left="420" w:firstLine="420"/>
        <w:jc w:val="left"/>
        <w:rPr>
          <w:rFonts w:ascii="Arial" w:hAnsi="Arial" w:cs="Arial"/>
          <w:color w:val="000000"/>
          <w:kern w:val="0"/>
          <w:sz w:val="22"/>
          <w:szCs w:val="20"/>
        </w:rPr>
      </w:pPr>
      <w:hyperlink r:id="rId9" w:anchor="_Toc507796001" w:history="1">
        <w:r w:rsidR="00EA4503">
          <w:rPr>
            <w:rFonts w:ascii="宋体" w:hAnsi="宋体" w:cs="Arial" w:hint="eastAsia"/>
            <w:color w:val="000000"/>
            <w:kern w:val="0"/>
            <w:sz w:val="24"/>
            <w:szCs w:val="21"/>
          </w:rPr>
          <w:t>1、毛泽东思想的形成和发展</w:t>
        </w:r>
      </w:hyperlink>
    </w:p>
    <w:p w:rsidR="00631DE0" w:rsidRDefault="00F941DB">
      <w:pPr>
        <w:widowControl/>
        <w:spacing w:line="400" w:lineRule="exact"/>
        <w:ind w:left="420" w:firstLine="420"/>
        <w:jc w:val="left"/>
        <w:rPr>
          <w:rFonts w:ascii="Arial" w:hAnsi="Arial" w:cs="Arial"/>
          <w:color w:val="000000"/>
          <w:kern w:val="0"/>
          <w:sz w:val="22"/>
          <w:szCs w:val="20"/>
        </w:rPr>
      </w:pPr>
      <w:hyperlink r:id="rId10" w:anchor="_Toc507796004" w:history="1">
        <w:r w:rsidR="00EA4503">
          <w:rPr>
            <w:rFonts w:ascii="宋体" w:hAnsi="宋体" w:cs="Arial" w:hint="eastAsia"/>
            <w:color w:val="000000"/>
            <w:kern w:val="0"/>
            <w:sz w:val="24"/>
            <w:szCs w:val="21"/>
          </w:rPr>
          <w:t>2、毛泽东思想的主要内容和活的灵魂</w:t>
        </w:r>
      </w:hyperlink>
    </w:p>
    <w:p w:rsidR="00631DE0" w:rsidRDefault="00F941DB">
      <w:pPr>
        <w:widowControl/>
        <w:spacing w:line="400" w:lineRule="exact"/>
        <w:ind w:left="420" w:firstLine="420"/>
        <w:jc w:val="left"/>
        <w:rPr>
          <w:rFonts w:ascii="Arial" w:hAnsi="Arial" w:cs="Arial"/>
          <w:color w:val="000000"/>
          <w:kern w:val="0"/>
          <w:sz w:val="22"/>
          <w:szCs w:val="20"/>
        </w:rPr>
      </w:pPr>
      <w:hyperlink r:id="rId11" w:anchor="_Toc507796007" w:history="1">
        <w:r w:rsidR="00EA4503">
          <w:rPr>
            <w:rFonts w:ascii="宋体" w:hAnsi="宋体" w:cs="Arial" w:hint="eastAsia"/>
            <w:color w:val="000000"/>
            <w:kern w:val="0"/>
            <w:sz w:val="24"/>
            <w:szCs w:val="21"/>
          </w:rPr>
          <w:t>3、毛泽东思想的历史地位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spacing w:line="400" w:lineRule="exact"/>
      </w:pPr>
      <w:r>
        <w:rPr>
          <w:rFonts w:ascii="仿宋_GB2312" w:eastAsia="仿宋_GB2312" w:hAnsi="楷体" w:cs="宋体" w:hint="eastAsia"/>
          <w:kern w:val="0"/>
          <w:sz w:val="32"/>
          <w:szCs w:val="32"/>
        </w:rPr>
        <w:t>重点与难点：</w:t>
      </w:r>
    </w:p>
    <w:p w:rsidR="00631DE0" w:rsidRDefault="00EA4503">
      <w:pPr>
        <w:pStyle w:val="aa"/>
        <w:numPr>
          <w:ilvl w:val="0"/>
          <w:numId w:val="1"/>
        </w:numPr>
        <w:spacing w:line="400" w:lineRule="exact"/>
        <w:ind w:firstLineChars="0"/>
        <w:rPr>
          <w:sz w:val="24"/>
        </w:rPr>
      </w:pPr>
      <w:r>
        <w:rPr>
          <w:rFonts w:hint="eastAsia"/>
          <w:sz w:val="24"/>
        </w:rPr>
        <w:t>毛泽东思想的内涵。</w:t>
      </w:r>
    </w:p>
    <w:p w:rsidR="00631DE0" w:rsidRDefault="00EA4503">
      <w:pPr>
        <w:pStyle w:val="aa"/>
        <w:numPr>
          <w:ilvl w:val="0"/>
          <w:numId w:val="1"/>
        </w:numPr>
        <w:spacing w:line="400" w:lineRule="exact"/>
        <w:ind w:firstLineChars="0"/>
        <w:rPr>
          <w:sz w:val="24"/>
        </w:rPr>
      </w:pPr>
      <w:r>
        <w:rPr>
          <w:rFonts w:hint="eastAsia"/>
          <w:sz w:val="24"/>
        </w:rPr>
        <w:t>毛泽东思想科学体系的主要内容。</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）毛泽东思想的活的灵魂。</w:t>
      </w:r>
    </w:p>
    <w:p w:rsidR="00631DE0" w:rsidRDefault="00EA4503">
      <w:pPr>
        <w:widowControl/>
        <w:spacing w:line="400" w:lineRule="exact"/>
        <w:ind w:firstLineChars="200" w:firstLine="480"/>
        <w:jc w:val="left"/>
        <w:rPr>
          <w:rFonts w:ascii="Arial" w:hAnsi="Arial" w:cs="Arial"/>
          <w:color w:val="000000"/>
          <w:kern w:val="0"/>
          <w:sz w:val="22"/>
          <w:szCs w:val="20"/>
        </w:rPr>
      </w:pPr>
      <w:r>
        <w:rPr>
          <w:rFonts w:ascii="宋体" w:hAnsi="宋体" w:cs="Arial" w:hint="eastAsia"/>
          <w:color w:val="000000"/>
          <w:kern w:val="0"/>
          <w:sz w:val="24"/>
          <w:szCs w:val="21"/>
        </w:rPr>
        <w:t>（4）如何正确评价</w:t>
      </w:r>
      <w:hyperlink r:id="rId12" w:anchor="_Toc507796007" w:history="1">
        <w:r>
          <w:rPr>
            <w:rFonts w:ascii="宋体" w:hAnsi="宋体" w:cs="Arial" w:hint="eastAsia"/>
            <w:color w:val="000000"/>
            <w:kern w:val="0"/>
            <w:sz w:val="24"/>
            <w:szCs w:val="21"/>
          </w:rPr>
          <w:t>毛泽东</w:t>
        </w:r>
      </w:hyperlink>
      <w:r>
        <w:rPr>
          <w:rFonts w:ascii="宋体" w:hAnsi="宋体" w:cs="Arial" w:hint="eastAsia"/>
          <w:color w:val="000000"/>
          <w:kern w:val="0"/>
          <w:sz w:val="24"/>
          <w:szCs w:val="21"/>
        </w:rPr>
        <w:t>。</w:t>
      </w:r>
    </w:p>
    <w:p w:rsidR="00631DE0" w:rsidRDefault="00EA4503">
      <w:pPr>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480"/>
        <w:rPr>
          <w:sz w:val="24"/>
        </w:rPr>
      </w:pPr>
      <w:r>
        <w:rPr>
          <w:rFonts w:hint="eastAsia"/>
          <w:sz w:val="24"/>
        </w:rPr>
        <w:t>（</w:t>
      </w:r>
      <w:r>
        <w:rPr>
          <w:rFonts w:hint="eastAsia"/>
          <w:sz w:val="24"/>
        </w:rPr>
        <w:t>1</w:t>
      </w:r>
      <w:r>
        <w:rPr>
          <w:rFonts w:hint="eastAsia"/>
          <w:sz w:val="24"/>
        </w:rPr>
        <w:t>）毛泽东思想形成和发展的社会历史条件是什么？</w:t>
      </w:r>
    </w:p>
    <w:p w:rsidR="00631DE0" w:rsidRDefault="00EA4503">
      <w:pPr>
        <w:spacing w:line="400" w:lineRule="exact"/>
        <w:ind w:firstLine="480"/>
        <w:rPr>
          <w:sz w:val="24"/>
        </w:rPr>
      </w:pPr>
      <w:r>
        <w:rPr>
          <w:rFonts w:hint="eastAsia"/>
          <w:sz w:val="24"/>
        </w:rPr>
        <w:t>（</w:t>
      </w:r>
      <w:r>
        <w:rPr>
          <w:rFonts w:hint="eastAsia"/>
          <w:sz w:val="24"/>
        </w:rPr>
        <w:t>2</w:t>
      </w:r>
      <w:r>
        <w:rPr>
          <w:rFonts w:hint="eastAsia"/>
          <w:sz w:val="24"/>
        </w:rPr>
        <w:t>）如何把握毛泽东思想的主要内容和活的灵魂？</w:t>
      </w:r>
    </w:p>
    <w:p w:rsidR="00631DE0" w:rsidRDefault="00EA4503">
      <w:pPr>
        <w:spacing w:line="400" w:lineRule="exact"/>
        <w:ind w:firstLine="480"/>
        <w:rPr>
          <w:sz w:val="24"/>
        </w:rPr>
      </w:pPr>
      <w:r>
        <w:rPr>
          <w:rFonts w:hint="eastAsia"/>
          <w:sz w:val="24"/>
        </w:rPr>
        <w:t>（</w:t>
      </w:r>
      <w:r>
        <w:rPr>
          <w:rFonts w:hint="eastAsia"/>
          <w:sz w:val="24"/>
        </w:rPr>
        <w:t>3</w:t>
      </w:r>
      <w:r>
        <w:rPr>
          <w:rFonts w:hint="eastAsia"/>
          <w:sz w:val="24"/>
        </w:rPr>
        <w:t>）如何科学认识毛泽东思想的历史地位？</w:t>
      </w: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（三）</w:t>
      </w:r>
      <w:hyperlink r:id="rId13" w:anchor="_Toc507796011" w:history="1">
        <w:r>
          <w:rPr>
            <w:rFonts w:ascii="仿宋_GB2312" w:eastAsia="仿宋_GB2312" w:hAnsi="楷体" w:cs="宋体" w:hint="eastAsia"/>
            <w:kern w:val="0"/>
            <w:sz w:val="32"/>
            <w:szCs w:val="32"/>
          </w:rPr>
          <w:t>第二章　新民主主义革命理论</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widowControl/>
        <w:spacing w:line="400" w:lineRule="atLeast"/>
        <w:ind w:left="420" w:firstLine="420"/>
        <w:jc w:val="left"/>
        <w:rPr>
          <w:rFonts w:ascii="宋体" w:hAnsi="宋体" w:cs="Arial"/>
          <w:color w:val="000000"/>
          <w:kern w:val="0"/>
          <w:szCs w:val="21"/>
        </w:rPr>
      </w:pPr>
      <w:hyperlink r:id="rId14" w:anchor="_Toc507796012" w:history="1">
        <w:r w:rsidR="00EA4503">
          <w:rPr>
            <w:rFonts w:ascii="宋体" w:hAnsi="宋体" w:cs="Arial" w:hint="eastAsia"/>
            <w:color w:val="000000"/>
            <w:kern w:val="0"/>
            <w:szCs w:val="21"/>
          </w:rPr>
          <w:t>1、新民主主义革命理论形成的依据</w:t>
        </w:r>
      </w:hyperlink>
    </w:p>
    <w:p w:rsidR="00631DE0" w:rsidRDefault="00F941DB">
      <w:pPr>
        <w:widowControl/>
        <w:spacing w:line="400" w:lineRule="atLeast"/>
        <w:ind w:left="420" w:firstLine="420"/>
        <w:jc w:val="left"/>
        <w:rPr>
          <w:rFonts w:ascii="Arial" w:hAnsi="Arial" w:cs="Arial"/>
          <w:color w:val="000000"/>
          <w:kern w:val="0"/>
          <w:sz w:val="20"/>
          <w:szCs w:val="20"/>
        </w:rPr>
      </w:pPr>
      <w:hyperlink r:id="rId15" w:anchor="_Toc507796015" w:history="1">
        <w:r w:rsidR="00EA4503">
          <w:rPr>
            <w:rFonts w:ascii="宋体" w:hAnsi="宋体" w:cs="Arial" w:hint="eastAsia"/>
            <w:color w:val="000000"/>
            <w:kern w:val="0"/>
            <w:szCs w:val="21"/>
          </w:rPr>
          <w:t>2、新民主主义革命的总路线和基本纲领</w:t>
        </w:r>
      </w:hyperlink>
    </w:p>
    <w:p w:rsidR="00631DE0" w:rsidRDefault="00F941DB">
      <w:pPr>
        <w:widowControl/>
        <w:spacing w:line="400" w:lineRule="atLeast"/>
        <w:ind w:left="420" w:firstLine="420"/>
        <w:jc w:val="left"/>
        <w:rPr>
          <w:rFonts w:ascii="Arial" w:hAnsi="Arial" w:cs="Arial"/>
          <w:color w:val="000000"/>
          <w:kern w:val="0"/>
          <w:sz w:val="20"/>
          <w:szCs w:val="20"/>
        </w:rPr>
      </w:pPr>
      <w:hyperlink r:id="rId16" w:anchor="_Toc507796018" w:history="1">
        <w:r w:rsidR="00EA4503">
          <w:rPr>
            <w:rFonts w:ascii="宋体" w:hAnsi="宋体" w:cs="Arial" w:hint="eastAsia"/>
            <w:color w:val="000000"/>
            <w:kern w:val="0"/>
            <w:szCs w:val="21"/>
          </w:rPr>
          <w:t>3、新民主主义革命的道路和基本经验</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widowControl/>
        <w:shd w:val="clear" w:color="auto" w:fill="FFFFFF"/>
        <w:adjustRightInd w:val="0"/>
        <w:snapToGrid w:val="0"/>
        <w:spacing w:line="400" w:lineRule="exact"/>
        <w:ind w:firstLineChars="200" w:firstLine="480"/>
        <w:jc w:val="left"/>
        <w:rPr>
          <w:rFonts w:ascii="宋体" w:hAnsi="宋体" w:cs="宋体"/>
          <w:color w:val="000000"/>
          <w:kern w:val="0"/>
          <w:sz w:val="24"/>
          <w:szCs w:val="21"/>
        </w:rPr>
      </w:pPr>
      <w:r>
        <w:rPr>
          <w:rFonts w:ascii="宋体" w:hAnsi="宋体" w:cs="宋体"/>
          <w:color w:val="000000"/>
          <w:kern w:val="0"/>
          <w:sz w:val="24"/>
          <w:szCs w:val="21"/>
        </w:rPr>
        <w:t>（1）近代中国国情和两大历史任务的关联</w:t>
      </w:r>
      <w:r>
        <w:rPr>
          <w:rFonts w:ascii="宋体" w:hAnsi="宋体" w:cs="宋体" w:hint="eastAsia"/>
          <w:color w:val="000000"/>
          <w:kern w:val="0"/>
          <w:sz w:val="24"/>
          <w:szCs w:val="21"/>
        </w:rPr>
        <w:t>。</w:t>
      </w:r>
    </w:p>
    <w:p w:rsidR="00631DE0" w:rsidRDefault="00EA4503">
      <w:pPr>
        <w:widowControl/>
        <w:shd w:val="clear" w:color="auto" w:fill="FFFFFF"/>
        <w:adjustRightInd w:val="0"/>
        <w:snapToGrid w:val="0"/>
        <w:spacing w:line="400" w:lineRule="exact"/>
        <w:ind w:firstLineChars="200" w:firstLine="480"/>
        <w:jc w:val="left"/>
        <w:rPr>
          <w:rFonts w:ascii="宋体" w:hAnsi="宋体" w:cs="宋体"/>
          <w:color w:val="000000"/>
          <w:kern w:val="0"/>
          <w:sz w:val="24"/>
          <w:szCs w:val="21"/>
        </w:rPr>
      </w:pPr>
      <w:r>
        <w:rPr>
          <w:rFonts w:ascii="宋体" w:hAnsi="宋体" w:cs="宋体"/>
          <w:color w:val="000000"/>
          <w:kern w:val="0"/>
          <w:sz w:val="24"/>
          <w:szCs w:val="21"/>
        </w:rPr>
        <w:t>（2）中国革命的时代特征</w:t>
      </w:r>
      <w:r>
        <w:rPr>
          <w:rFonts w:ascii="宋体" w:hAnsi="宋体" w:cs="宋体" w:hint="eastAsia"/>
          <w:color w:val="000000"/>
          <w:kern w:val="0"/>
          <w:sz w:val="24"/>
          <w:szCs w:val="21"/>
        </w:rPr>
        <w:t>。</w:t>
      </w:r>
    </w:p>
    <w:p w:rsidR="00631DE0" w:rsidRDefault="00EA4503">
      <w:pPr>
        <w:widowControl/>
        <w:shd w:val="clear" w:color="auto" w:fill="FFFFFF"/>
        <w:adjustRightInd w:val="0"/>
        <w:snapToGrid w:val="0"/>
        <w:spacing w:line="400" w:lineRule="exact"/>
        <w:ind w:firstLineChars="200" w:firstLine="480"/>
        <w:jc w:val="left"/>
        <w:rPr>
          <w:rFonts w:ascii="宋体" w:hAnsi="宋体" w:cs="宋体"/>
          <w:color w:val="000000"/>
          <w:kern w:val="0"/>
          <w:sz w:val="24"/>
          <w:szCs w:val="21"/>
        </w:rPr>
      </w:pPr>
      <w:r>
        <w:rPr>
          <w:rFonts w:ascii="宋体" w:hAnsi="宋体" w:cs="宋体"/>
          <w:color w:val="000000"/>
          <w:kern w:val="0"/>
          <w:sz w:val="24"/>
          <w:szCs w:val="21"/>
        </w:rPr>
        <w:t>（3）新</w:t>
      </w:r>
      <w:r>
        <w:rPr>
          <w:rFonts w:ascii="宋体" w:hAnsi="宋体" w:cs="宋体" w:hint="eastAsia"/>
          <w:color w:val="000000"/>
          <w:kern w:val="0"/>
          <w:sz w:val="24"/>
          <w:szCs w:val="21"/>
        </w:rPr>
        <w:t>民</w:t>
      </w:r>
      <w:r>
        <w:rPr>
          <w:rFonts w:ascii="宋体" w:hAnsi="宋体" w:cs="宋体"/>
          <w:color w:val="000000"/>
          <w:kern w:val="0"/>
          <w:sz w:val="24"/>
          <w:szCs w:val="21"/>
        </w:rPr>
        <w:t>主主义革命的总路线</w:t>
      </w:r>
      <w:r>
        <w:rPr>
          <w:rFonts w:ascii="宋体" w:hAnsi="宋体" w:cs="宋体" w:hint="eastAsia"/>
          <w:color w:val="000000"/>
          <w:kern w:val="0"/>
          <w:sz w:val="24"/>
          <w:szCs w:val="21"/>
        </w:rPr>
        <w:t>和</w:t>
      </w:r>
      <w:r>
        <w:rPr>
          <w:rFonts w:ascii="宋体" w:hAnsi="宋体" w:cs="宋体"/>
          <w:color w:val="000000"/>
          <w:kern w:val="0"/>
          <w:sz w:val="24"/>
          <w:szCs w:val="21"/>
        </w:rPr>
        <w:t>基本纲领</w:t>
      </w:r>
      <w:r>
        <w:rPr>
          <w:rFonts w:ascii="宋体" w:hAnsi="宋体" w:cs="宋体" w:hint="eastAsia"/>
          <w:color w:val="000000"/>
          <w:kern w:val="0"/>
          <w:sz w:val="24"/>
          <w:szCs w:val="21"/>
        </w:rPr>
        <w:t>。</w:t>
      </w:r>
    </w:p>
    <w:p w:rsidR="00631DE0" w:rsidRDefault="00EA4503">
      <w:pPr>
        <w:widowControl/>
        <w:shd w:val="clear" w:color="auto" w:fill="FFFFFF"/>
        <w:adjustRightInd w:val="0"/>
        <w:snapToGrid w:val="0"/>
        <w:spacing w:line="400" w:lineRule="exact"/>
        <w:ind w:firstLineChars="200" w:firstLine="480"/>
        <w:jc w:val="left"/>
        <w:rPr>
          <w:rFonts w:ascii="宋体" w:hAnsi="宋体" w:cs="宋体"/>
          <w:color w:val="000000"/>
          <w:kern w:val="0"/>
          <w:sz w:val="24"/>
          <w:szCs w:val="21"/>
        </w:rPr>
      </w:pPr>
      <w:r>
        <w:rPr>
          <w:rFonts w:ascii="宋体" w:hAnsi="宋体" w:cs="宋体"/>
          <w:color w:val="000000"/>
          <w:kern w:val="0"/>
          <w:sz w:val="24"/>
          <w:szCs w:val="21"/>
        </w:rPr>
        <w:t>（4）新民主主义革命的道路</w:t>
      </w:r>
      <w:r>
        <w:rPr>
          <w:rFonts w:ascii="宋体" w:hAnsi="宋体" w:cs="宋体" w:hint="eastAsia"/>
          <w:color w:val="000000"/>
          <w:kern w:val="0"/>
          <w:sz w:val="24"/>
          <w:szCs w:val="21"/>
        </w:rPr>
        <w:t>和</w:t>
      </w:r>
      <w:r>
        <w:rPr>
          <w:rFonts w:ascii="宋体" w:hAnsi="宋体" w:cs="宋体"/>
          <w:color w:val="000000"/>
          <w:kern w:val="0"/>
          <w:sz w:val="24"/>
          <w:szCs w:val="21"/>
        </w:rPr>
        <w:t>基本经验</w:t>
      </w:r>
      <w:r>
        <w:rPr>
          <w:rFonts w:ascii="宋体" w:hAnsi="宋体" w:cs="宋体" w:hint="eastAsia"/>
          <w:color w:val="000000"/>
          <w:kern w:val="0"/>
          <w:sz w:val="24"/>
          <w:szCs w:val="21"/>
        </w:rPr>
        <w:t>。</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ind w:firstLine="480"/>
        <w:rPr>
          <w:sz w:val="24"/>
        </w:rPr>
      </w:pPr>
      <w:r>
        <w:rPr>
          <w:sz w:val="24"/>
        </w:rPr>
        <w:t xml:space="preserve">1. </w:t>
      </w:r>
      <w:r>
        <w:rPr>
          <w:rFonts w:hint="eastAsia"/>
          <w:spacing w:val="2"/>
          <w:sz w:val="24"/>
        </w:rPr>
        <w:t>什么是新民主主义革命的总路线？如何理解新民主主义革命的领导权问题？</w:t>
      </w:r>
    </w:p>
    <w:p w:rsidR="00631DE0" w:rsidRDefault="00EA4503">
      <w:pPr>
        <w:ind w:firstLine="480"/>
        <w:rPr>
          <w:sz w:val="24"/>
        </w:rPr>
      </w:pPr>
      <w:r>
        <w:rPr>
          <w:sz w:val="24"/>
        </w:rPr>
        <w:t xml:space="preserve">2. </w:t>
      </w:r>
      <w:r>
        <w:rPr>
          <w:rFonts w:hint="eastAsia"/>
          <w:sz w:val="24"/>
        </w:rPr>
        <w:t>新民主主义基本纲领的主要内容是什么？</w:t>
      </w:r>
    </w:p>
    <w:p w:rsidR="00631DE0" w:rsidRDefault="00EA4503">
      <w:pPr>
        <w:ind w:firstLine="480"/>
        <w:rPr>
          <w:sz w:val="24"/>
        </w:rPr>
      </w:pPr>
      <w:r>
        <w:rPr>
          <w:sz w:val="24"/>
        </w:rPr>
        <w:t xml:space="preserve">3. </w:t>
      </w:r>
      <w:r>
        <w:rPr>
          <w:rFonts w:hint="eastAsia"/>
          <w:sz w:val="24"/>
        </w:rPr>
        <w:t>如何认识中国革命走农村包围城市、武装夺取政权道路的必要性及重大意义？</w:t>
      </w:r>
    </w:p>
    <w:p w:rsidR="00631DE0" w:rsidRDefault="00EA4503">
      <w:pPr>
        <w:ind w:firstLine="480"/>
        <w:rPr>
          <w:sz w:val="24"/>
        </w:rPr>
      </w:pPr>
      <w:r>
        <w:rPr>
          <w:sz w:val="24"/>
        </w:rPr>
        <w:t xml:space="preserve">4. </w:t>
      </w:r>
      <w:r>
        <w:rPr>
          <w:rFonts w:hint="eastAsia"/>
          <w:sz w:val="24"/>
        </w:rPr>
        <w:t>如何理解新民主主义革命的三大法宝及其相互关系？</w:t>
      </w:r>
    </w:p>
    <w:p w:rsidR="00631DE0" w:rsidRDefault="00631DE0">
      <w:pPr>
        <w:widowControl/>
        <w:spacing w:line="400" w:lineRule="atLeast"/>
        <w:jc w:val="left"/>
        <w:rPr>
          <w:rFonts w:ascii="宋体" w:hAnsi="宋体" w:cs="Arial"/>
          <w:color w:val="000000"/>
          <w:kern w:val="0"/>
          <w:sz w:val="24"/>
          <w:szCs w:val="21"/>
        </w:rPr>
      </w:pP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lastRenderedPageBreak/>
        <w:t>（四）</w:t>
      </w:r>
      <w:hyperlink r:id="rId17" w:anchor="_Toc507796022" w:history="1">
        <w:r>
          <w:rPr>
            <w:rFonts w:ascii="仿宋_GB2312" w:eastAsia="仿宋_GB2312" w:hAnsi="楷体" w:cs="宋体" w:hint="eastAsia"/>
            <w:kern w:val="0"/>
            <w:sz w:val="32"/>
            <w:szCs w:val="32"/>
          </w:rPr>
          <w:t>第三章　社会主义改造理论</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widowControl/>
        <w:spacing w:line="400" w:lineRule="atLeast"/>
        <w:ind w:left="420" w:firstLine="420"/>
        <w:jc w:val="left"/>
        <w:rPr>
          <w:rFonts w:ascii="Arial" w:hAnsi="Arial" w:cs="Arial"/>
          <w:color w:val="000000"/>
          <w:kern w:val="0"/>
          <w:sz w:val="22"/>
          <w:szCs w:val="20"/>
        </w:rPr>
      </w:pPr>
      <w:hyperlink r:id="rId18" w:anchor="_Toc507796023" w:history="1">
        <w:r w:rsidR="00EA4503">
          <w:rPr>
            <w:rFonts w:ascii="宋体" w:hAnsi="宋体" w:cs="Arial" w:hint="eastAsia"/>
            <w:color w:val="000000"/>
            <w:kern w:val="0"/>
            <w:sz w:val="24"/>
            <w:szCs w:val="21"/>
          </w:rPr>
          <w:t>1、从新民主主义到社会主义的转变</w:t>
        </w:r>
      </w:hyperlink>
    </w:p>
    <w:p w:rsidR="00631DE0" w:rsidRDefault="00F941DB">
      <w:pPr>
        <w:widowControl/>
        <w:spacing w:line="400" w:lineRule="atLeast"/>
        <w:ind w:left="420" w:firstLine="420"/>
        <w:jc w:val="left"/>
        <w:rPr>
          <w:rFonts w:ascii="Arial" w:hAnsi="Arial" w:cs="Arial"/>
          <w:color w:val="000000"/>
          <w:kern w:val="0"/>
          <w:sz w:val="22"/>
          <w:szCs w:val="20"/>
        </w:rPr>
      </w:pPr>
      <w:hyperlink r:id="rId19" w:anchor="_Toc507796026" w:history="1">
        <w:r w:rsidR="00EA4503">
          <w:rPr>
            <w:rFonts w:ascii="宋体" w:hAnsi="宋体" w:cs="Arial" w:hint="eastAsia"/>
            <w:color w:val="000000"/>
            <w:kern w:val="0"/>
            <w:sz w:val="24"/>
            <w:szCs w:val="21"/>
          </w:rPr>
          <w:t>2、　社会主义改造道路和历史经验</w:t>
        </w:r>
      </w:hyperlink>
    </w:p>
    <w:p w:rsidR="00631DE0" w:rsidRDefault="00F941DB">
      <w:pPr>
        <w:widowControl/>
        <w:spacing w:line="400" w:lineRule="atLeast"/>
        <w:ind w:left="420" w:firstLine="420"/>
        <w:jc w:val="left"/>
        <w:rPr>
          <w:rFonts w:ascii="Arial" w:hAnsi="Arial" w:cs="Arial"/>
          <w:color w:val="000000"/>
          <w:kern w:val="0"/>
          <w:sz w:val="22"/>
          <w:szCs w:val="20"/>
        </w:rPr>
      </w:pPr>
      <w:hyperlink r:id="rId20" w:anchor="_Toc507796029" w:history="1">
        <w:r w:rsidR="00EA4503">
          <w:rPr>
            <w:rFonts w:ascii="宋体" w:hAnsi="宋体" w:cs="Arial" w:hint="eastAsia"/>
            <w:color w:val="000000"/>
            <w:kern w:val="0"/>
            <w:sz w:val="24"/>
            <w:szCs w:val="21"/>
          </w:rPr>
          <w:t>3、社会主义制度在中国的确立</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color w:val="000000"/>
          <w:kern w:val="0"/>
          <w:sz w:val="24"/>
          <w:szCs w:val="21"/>
        </w:rPr>
        <w:t>（1）新民主主义社会是一个过渡性质的社会</w:t>
      </w:r>
      <w:r w:rsidR="005E1B4B">
        <w:rPr>
          <w:rFonts w:ascii="宋体" w:hAnsi="宋体" w:cs="宋体" w:hint="eastAsia"/>
          <w:color w:val="000000"/>
          <w:kern w:val="0"/>
          <w:sz w:val="24"/>
          <w:szCs w:val="21"/>
        </w:rPr>
        <w:t>。</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color w:val="000000"/>
          <w:kern w:val="0"/>
          <w:sz w:val="24"/>
          <w:szCs w:val="21"/>
        </w:rPr>
        <w:t>（2）党在过渡时期</w:t>
      </w:r>
      <w:r w:rsidR="005E1B4B">
        <w:rPr>
          <w:rFonts w:ascii="宋体" w:hAnsi="宋体" w:cs="宋体" w:hint="eastAsia"/>
          <w:color w:val="000000"/>
          <w:kern w:val="0"/>
          <w:sz w:val="24"/>
          <w:szCs w:val="21"/>
        </w:rPr>
        <w:t>的</w:t>
      </w:r>
      <w:r>
        <w:rPr>
          <w:rFonts w:ascii="宋体" w:hAnsi="宋体" w:cs="宋体"/>
          <w:color w:val="000000"/>
          <w:kern w:val="0"/>
          <w:sz w:val="24"/>
          <w:szCs w:val="21"/>
        </w:rPr>
        <w:t>总路线</w:t>
      </w:r>
      <w:r w:rsidR="005E1B4B">
        <w:rPr>
          <w:rFonts w:ascii="宋体" w:hAnsi="宋体" w:cs="宋体" w:hint="eastAsia"/>
          <w:color w:val="000000"/>
          <w:kern w:val="0"/>
          <w:sz w:val="24"/>
          <w:szCs w:val="21"/>
        </w:rPr>
        <w:t>。</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hint="eastAsia"/>
          <w:color w:val="000000"/>
          <w:kern w:val="0"/>
          <w:sz w:val="24"/>
          <w:szCs w:val="21"/>
        </w:rPr>
        <w:t>（3）社会主义</w:t>
      </w:r>
      <w:r>
        <w:rPr>
          <w:rFonts w:ascii="宋体" w:hAnsi="宋体" w:cs="宋体"/>
          <w:color w:val="000000"/>
          <w:kern w:val="0"/>
          <w:sz w:val="24"/>
          <w:szCs w:val="21"/>
        </w:rPr>
        <w:t>改造道路及其历史经验</w:t>
      </w:r>
      <w:r w:rsidR="005E1B4B">
        <w:rPr>
          <w:rFonts w:ascii="宋体" w:hAnsi="宋体" w:cs="宋体" w:hint="eastAsia"/>
          <w:color w:val="000000"/>
          <w:kern w:val="0"/>
          <w:sz w:val="24"/>
          <w:szCs w:val="21"/>
        </w:rPr>
        <w:t>。</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color w:val="000000"/>
          <w:kern w:val="0"/>
          <w:sz w:val="24"/>
          <w:szCs w:val="21"/>
        </w:rPr>
        <w:t>（4）基本确立社会主义制度的重大意义</w:t>
      </w:r>
      <w:r w:rsidR="005E1B4B">
        <w:rPr>
          <w:rFonts w:ascii="宋体" w:hAnsi="宋体" w:cs="宋体" w:hint="eastAsia"/>
          <w:color w:val="000000"/>
          <w:kern w:val="0"/>
          <w:sz w:val="24"/>
          <w:szCs w:val="21"/>
        </w:rPr>
        <w:t>。</w:t>
      </w:r>
    </w:p>
    <w:p w:rsidR="00631DE0" w:rsidRDefault="00EA4503">
      <w:pPr>
        <w:pStyle w:val="ab"/>
        <w:spacing w:beforeLines="0"/>
      </w:pPr>
      <w:r>
        <w:rPr>
          <w:rFonts w:ascii="仿宋_GB2312" w:eastAsia="仿宋_GB2312" w:hAnsi="楷体" w:cs="宋体" w:hint="eastAsia"/>
          <w:b w:val="0"/>
          <w:kern w:val="0"/>
          <w:sz w:val="32"/>
          <w:szCs w:val="32"/>
        </w:rPr>
        <w:t>思考题：</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hint="eastAsia"/>
          <w:color w:val="000000"/>
          <w:kern w:val="0"/>
          <w:sz w:val="24"/>
          <w:szCs w:val="21"/>
        </w:rPr>
        <w:t>（1）为什么说新民主主义社会是一个过渡性社会？</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hint="eastAsia"/>
          <w:color w:val="000000"/>
          <w:kern w:val="0"/>
          <w:sz w:val="24"/>
          <w:szCs w:val="21"/>
        </w:rPr>
        <w:t>（2）怎样理解党在过渡时期的总路线？</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hint="eastAsia"/>
          <w:color w:val="000000"/>
          <w:kern w:val="0"/>
          <w:sz w:val="24"/>
          <w:szCs w:val="21"/>
        </w:rPr>
        <w:t>（3）如何认识我国社会主义改造的基本经验？</w:t>
      </w:r>
    </w:p>
    <w:p w:rsidR="00631DE0" w:rsidRDefault="00EA4503">
      <w:pPr>
        <w:widowControl/>
        <w:shd w:val="clear" w:color="auto" w:fill="FFFFFF"/>
        <w:adjustRightInd w:val="0"/>
        <w:snapToGrid w:val="0"/>
        <w:spacing w:line="400" w:lineRule="exact"/>
        <w:ind w:firstLineChars="100" w:firstLine="240"/>
        <w:jc w:val="left"/>
        <w:rPr>
          <w:rFonts w:ascii="宋体" w:hAnsi="宋体" w:cs="宋体"/>
          <w:color w:val="000000"/>
          <w:kern w:val="0"/>
          <w:sz w:val="24"/>
          <w:szCs w:val="21"/>
        </w:rPr>
      </w:pPr>
      <w:r>
        <w:rPr>
          <w:rFonts w:ascii="宋体" w:hAnsi="宋体" w:cs="宋体" w:hint="eastAsia"/>
          <w:color w:val="000000"/>
          <w:kern w:val="0"/>
          <w:sz w:val="24"/>
          <w:szCs w:val="21"/>
        </w:rPr>
        <w:t>（4）如何理解中国确立社会主义基本制度的重大意义？</w:t>
      </w:r>
    </w:p>
    <w:p w:rsidR="00631DE0" w:rsidRDefault="00631DE0">
      <w:pPr>
        <w:widowControl/>
        <w:spacing w:line="400" w:lineRule="exact"/>
        <w:jc w:val="left"/>
        <w:rPr>
          <w:rFonts w:ascii="仿宋_GB2312" w:eastAsia="仿宋_GB2312" w:hAnsi="楷体" w:cs="宋体"/>
          <w:kern w:val="0"/>
          <w:sz w:val="32"/>
          <w:szCs w:val="32"/>
        </w:rPr>
      </w:pP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（五）</w:t>
      </w:r>
      <w:hyperlink r:id="rId21" w:anchor="_Toc507796032" w:history="1">
        <w:r>
          <w:rPr>
            <w:rFonts w:ascii="仿宋_GB2312" w:eastAsia="仿宋_GB2312" w:hAnsi="楷体" w:cs="宋体" w:hint="eastAsia"/>
            <w:kern w:val="0"/>
            <w:sz w:val="32"/>
            <w:szCs w:val="32"/>
          </w:rPr>
          <w:t>第四章　社会主义建设道路初步探索的理论成果</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widowControl/>
        <w:shd w:val="clear" w:color="auto" w:fill="FFFFFF"/>
        <w:adjustRightInd w:val="0"/>
        <w:snapToGrid w:val="0"/>
        <w:spacing w:line="400" w:lineRule="exact"/>
        <w:ind w:firstLineChars="300" w:firstLine="720"/>
        <w:jc w:val="left"/>
        <w:rPr>
          <w:rFonts w:ascii="宋体" w:hAnsi="宋体" w:cs="宋体"/>
          <w:color w:val="000000"/>
          <w:kern w:val="0"/>
          <w:sz w:val="24"/>
          <w:szCs w:val="21"/>
        </w:rPr>
      </w:pPr>
      <w:hyperlink r:id="rId22" w:anchor="_Toc507796033" w:history="1">
        <w:r w:rsidR="00EA4503">
          <w:rPr>
            <w:rFonts w:ascii="宋体" w:hAnsi="宋体" w:cs="宋体" w:hint="eastAsia"/>
            <w:color w:val="000000"/>
            <w:kern w:val="0"/>
            <w:sz w:val="24"/>
            <w:szCs w:val="21"/>
          </w:rPr>
          <w:t>1、初步探索的重要理论成果</w:t>
        </w:r>
      </w:hyperlink>
    </w:p>
    <w:p w:rsidR="00631DE0" w:rsidRDefault="00F941DB">
      <w:pPr>
        <w:widowControl/>
        <w:shd w:val="clear" w:color="auto" w:fill="FFFFFF"/>
        <w:adjustRightInd w:val="0"/>
        <w:snapToGrid w:val="0"/>
        <w:spacing w:line="400" w:lineRule="exact"/>
        <w:ind w:firstLineChars="300" w:firstLine="720"/>
        <w:jc w:val="left"/>
        <w:rPr>
          <w:rFonts w:ascii="宋体" w:hAnsi="宋体" w:cs="宋体"/>
          <w:color w:val="000000"/>
          <w:kern w:val="0"/>
          <w:sz w:val="24"/>
          <w:szCs w:val="21"/>
        </w:rPr>
      </w:pPr>
      <w:hyperlink r:id="rId23" w:anchor="_Toc507796037" w:history="1">
        <w:r w:rsidR="00EA4503">
          <w:rPr>
            <w:rFonts w:ascii="宋体" w:hAnsi="宋体" w:cs="宋体" w:hint="eastAsia"/>
            <w:color w:val="000000"/>
            <w:kern w:val="0"/>
            <w:sz w:val="24"/>
            <w:szCs w:val="21"/>
          </w:rPr>
          <w:t>2、初步探索的意义和经验教训</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480"/>
        <w:rPr>
          <w:sz w:val="24"/>
        </w:rPr>
      </w:pPr>
      <w:r>
        <w:rPr>
          <w:rFonts w:hint="eastAsia"/>
          <w:sz w:val="24"/>
        </w:rPr>
        <w:t>（</w:t>
      </w:r>
      <w:r>
        <w:rPr>
          <w:rFonts w:hint="eastAsia"/>
          <w:sz w:val="24"/>
        </w:rPr>
        <w:t>1</w:t>
      </w:r>
      <w:r>
        <w:rPr>
          <w:rFonts w:hint="eastAsia"/>
          <w:sz w:val="24"/>
        </w:rPr>
        <w:t>）《论十大关系》的背景和主要内容</w:t>
      </w:r>
      <w:r w:rsidR="005E1B4B">
        <w:rPr>
          <w:rFonts w:hint="eastAsia"/>
          <w:sz w:val="24"/>
        </w:rPr>
        <w:t>。</w:t>
      </w:r>
    </w:p>
    <w:p w:rsidR="00631DE0" w:rsidRDefault="00EA4503">
      <w:pPr>
        <w:spacing w:line="400" w:lineRule="exact"/>
        <w:ind w:firstLine="480"/>
        <w:rPr>
          <w:sz w:val="24"/>
        </w:rPr>
      </w:pPr>
      <w:r>
        <w:rPr>
          <w:rFonts w:hint="eastAsia"/>
          <w:sz w:val="24"/>
        </w:rPr>
        <w:t>（</w:t>
      </w:r>
      <w:r>
        <w:rPr>
          <w:rFonts w:hint="eastAsia"/>
          <w:sz w:val="24"/>
        </w:rPr>
        <w:t>2</w:t>
      </w:r>
      <w:r>
        <w:rPr>
          <w:rFonts w:hint="eastAsia"/>
          <w:sz w:val="24"/>
        </w:rPr>
        <w:t>）《正确处理人民内部矛盾的问题》的形成背景和主要观点</w:t>
      </w:r>
      <w:r w:rsidR="005E1B4B">
        <w:rPr>
          <w:rFonts w:hint="eastAsia"/>
          <w:sz w:val="24"/>
        </w:rPr>
        <w:t>。</w:t>
      </w:r>
    </w:p>
    <w:p w:rsidR="00631DE0" w:rsidRDefault="00EA4503">
      <w:pPr>
        <w:spacing w:line="400" w:lineRule="exact"/>
        <w:ind w:firstLine="480"/>
        <w:rPr>
          <w:sz w:val="24"/>
        </w:rPr>
      </w:pPr>
      <w:r>
        <w:rPr>
          <w:rFonts w:hint="eastAsia"/>
          <w:sz w:val="24"/>
        </w:rPr>
        <w:t>（</w:t>
      </w:r>
      <w:r>
        <w:rPr>
          <w:rFonts w:hint="eastAsia"/>
          <w:sz w:val="24"/>
        </w:rPr>
        <w:t>3</w:t>
      </w:r>
      <w:r>
        <w:rPr>
          <w:rFonts w:hint="eastAsia"/>
          <w:sz w:val="24"/>
        </w:rPr>
        <w:t>）走中国工业化道路的思想</w:t>
      </w:r>
      <w:r w:rsidR="005E1B4B">
        <w:rPr>
          <w:rFonts w:hint="eastAsia"/>
          <w:sz w:val="24"/>
        </w:rPr>
        <w:t>。</w:t>
      </w:r>
    </w:p>
    <w:p w:rsidR="00631DE0" w:rsidRDefault="00EA4503">
      <w:pPr>
        <w:spacing w:line="400" w:lineRule="exact"/>
        <w:ind w:firstLine="480"/>
        <w:rPr>
          <w:sz w:val="24"/>
        </w:rPr>
      </w:pPr>
      <w:r>
        <w:rPr>
          <w:rFonts w:hint="eastAsia"/>
          <w:sz w:val="24"/>
        </w:rPr>
        <w:t>（</w:t>
      </w:r>
      <w:r>
        <w:rPr>
          <w:rFonts w:hint="eastAsia"/>
          <w:sz w:val="24"/>
        </w:rPr>
        <w:t>4</w:t>
      </w:r>
      <w:r>
        <w:rPr>
          <w:rFonts w:hint="eastAsia"/>
          <w:sz w:val="24"/>
        </w:rPr>
        <w:t>）正确认识党在社会主义建设初期探索的意义和经验教训</w:t>
      </w:r>
      <w:r w:rsidR="005E1B4B">
        <w:rPr>
          <w:rFonts w:hint="eastAsia"/>
          <w:sz w:val="24"/>
        </w:rPr>
        <w:t>。</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480"/>
        <w:rPr>
          <w:sz w:val="24"/>
        </w:rPr>
      </w:pPr>
      <w:r>
        <w:rPr>
          <w:rFonts w:hint="eastAsia"/>
          <w:sz w:val="24"/>
        </w:rPr>
        <w:t>（</w:t>
      </w:r>
      <w:r>
        <w:rPr>
          <w:rFonts w:hint="eastAsia"/>
          <w:sz w:val="24"/>
        </w:rPr>
        <w:t>1</w:t>
      </w:r>
      <w:r>
        <w:rPr>
          <w:rFonts w:hint="eastAsia"/>
          <w:sz w:val="24"/>
        </w:rPr>
        <w:t>）党在中国社会主义建设道路的初步探索中取得了哪些重要的理论成果？</w:t>
      </w:r>
    </w:p>
    <w:p w:rsidR="00631DE0" w:rsidRDefault="00EA4503">
      <w:pPr>
        <w:spacing w:line="400" w:lineRule="exact"/>
        <w:ind w:firstLine="480"/>
        <w:rPr>
          <w:sz w:val="24"/>
        </w:rPr>
      </w:pPr>
      <w:r>
        <w:rPr>
          <w:rFonts w:hint="eastAsia"/>
          <w:sz w:val="24"/>
        </w:rPr>
        <w:t>（</w:t>
      </w:r>
      <w:r>
        <w:rPr>
          <w:rFonts w:hint="eastAsia"/>
          <w:sz w:val="24"/>
        </w:rPr>
        <w:t>2</w:t>
      </w:r>
      <w:r>
        <w:rPr>
          <w:rFonts w:hint="eastAsia"/>
          <w:sz w:val="24"/>
        </w:rPr>
        <w:t>）如何认识党对社会主义建设道路初步探索的重大意义？</w:t>
      </w:r>
    </w:p>
    <w:p w:rsidR="00631DE0" w:rsidRDefault="00EA4503">
      <w:pPr>
        <w:spacing w:line="400" w:lineRule="exact"/>
        <w:ind w:firstLine="480"/>
        <w:rPr>
          <w:sz w:val="24"/>
        </w:rPr>
      </w:pPr>
      <w:r>
        <w:rPr>
          <w:rFonts w:hint="eastAsia"/>
          <w:sz w:val="24"/>
        </w:rPr>
        <w:t>（</w:t>
      </w:r>
      <w:r>
        <w:rPr>
          <w:rFonts w:hint="eastAsia"/>
          <w:sz w:val="24"/>
        </w:rPr>
        <w:t>3</w:t>
      </w:r>
      <w:r>
        <w:rPr>
          <w:rFonts w:hint="eastAsia"/>
          <w:sz w:val="24"/>
        </w:rPr>
        <w:t>）党对社会主义建设道路的初步探索有哪些经验教训？</w:t>
      </w:r>
    </w:p>
    <w:p w:rsidR="00631DE0" w:rsidRDefault="00631DE0">
      <w:pPr>
        <w:widowControl/>
        <w:spacing w:line="600" w:lineRule="exact"/>
        <w:ind w:firstLineChars="200" w:firstLine="640"/>
        <w:rPr>
          <w:rFonts w:ascii="仿宋_GB2312" w:eastAsia="仿宋_GB2312" w:hAnsi="楷体" w:cs="宋体"/>
          <w:kern w:val="0"/>
          <w:sz w:val="32"/>
          <w:szCs w:val="32"/>
        </w:rPr>
      </w:pP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lastRenderedPageBreak/>
        <w:t>（六）</w:t>
      </w:r>
      <w:hyperlink r:id="rId24" w:anchor="_Toc507796041" w:history="1">
        <w:r>
          <w:rPr>
            <w:rFonts w:ascii="仿宋_GB2312" w:eastAsia="仿宋_GB2312" w:hAnsi="楷体" w:cs="宋体" w:hint="eastAsia"/>
            <w:kern w:val="0"/>
            <w:sz w:val="32"/>
            <w:szCs w:val="32"/>
          </w:rPr>
          <w:t>第五章　邓小平理论</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300" w:firstLine="720"/>
        <w:rPr>
          <w:sz w:val="24"/>
        </w:rPr>
      </w:pPr>
      <w:hyperlink r:id="rId25" w:anchor="_Toc507796042" w:history="1">
        <w:r w:rsidR="00EA4503">
          <w:rPr>
            <w:rFonts w:hint="eastAsia"/>
            <w:sz w:val="24"/>
          </w:rPr>
          <w:t>1</w:t>
        </w:r>
        <w:r w:rsidR="00EA4503">
          <w:rPr>
            <w:rFonts w:hint="eastAsia"/>
            <w:sz w:val="24"/>
          </w:rPr>
          <w:t>、邓小平理论的形成</w:t>
        </w:r>
      </w:hyperlink>
    </w:p>
    <w:p w:rsidR="00631DE0" w:rsidRDefault="00F941DB">
      <w:pPr>
        <w:spacing w:line="400" w:lineRule="exact"/>
        <w:ind w:firstLineChars="300" w:firstLine="720"/>
        <w:rPr>
          <w:sz w:val="24"/>
        </w:rPr>
      </w:pPr>
      <w:hyperlink r:id="rId26" w:anchor="_Toc507796045" w:history="1">
        <w:r w:rsidR="00EA4503">
          <w:rPr>
            <w:rFonts w:hint="eastAsia"/>
            <w:sz w:val="24"/>
          </w:rPr>
          <w:t>2</w:t>
        </w:r>
        <w:r w:rsidR="00EA4503">
          <w:rPr>
            <w:rFonts w:hint="eastAsia"/>
            <w:sz w:val="24"/>
          </w:rPr>
          <w:t>、邓小平理论的基本问题和主要内容</w:t>
        </w:r>
      </w:hyperlink>
    </w:p>
    <w:p w:rsidR="00631DE0" w:rsidRDefault="00F941DB">
      <w:pPr>
        <w:spacing w:line="400" w:lineRule="exact"/>
        <w:ind w:firstLineChars="300" w:firstLine="720"/>
        <w:rPr>
          <w:sz w:val="24"/>
        </w:rPr>
      </w:pPr>
      <w:hyperlink r:id="rId27" w:anchor="_Toc507796048" w:history="1">
        <w:r w:rsidR="00EA4503">
          <w:rPr>
            <w:rFonts w:hint="eastAsia"/>
            <w:sz w:val="24"/>
          </w:rPr>
          <w:t>3</w:t>
        </w:r>
        <w:r w:rsidR="00EA4503">
          <w:rPr>
            <w:rFonts w:hint="eastAsia"/>
            <w:sz w:val="24"/>
          </w:rPr>
          <w:t>、邓小平理论的历史地位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Chars="300" w:firstLine="720"/>
        <w:rPr>
          <w:sz w:val="24"/>
        </w:rPr>
      </w:pPr>
      <w:r>
        <w:rPr>
          <w:rFonts w:hint="eastAsia"/>
          <w:sz w:val="24"/>
        </w:rPr>
        <w:t>（</w:t>
      </w:r>
      <w:r>
        <w:rPr>
          <w:rFonts w:hint="eastAsia"/>
          <w:sz w:val="24"/>
        </w:rPr>
        <w:t>1</w:t>
      </w:r>
      <w:r>
        <w:rPr>
          <w:rFonts w:hint="eastAsia"/>
          <w:sz w:val="24"/>
        </w:rPr>
        <w:t>）邓小平理论形成的时代背景</w:t>
      </w:r>
      <w:r w:rsidR="005E1B4B">
        <w:rPr>
          <w:rFonts w:hint="eastAsia"/>
          <w:sz w:val="24"/>
        </w:rPr>
        <w:t>。</w:t>
      </w:r>
    </w:p>
    <w:p w:rsidR="00631DE0" w:rsidRDefault="00EA4503">
      <w:pPr>
        <w:spacing w:line="400" w:lineRule="exact"/>
        <w:ind w:firstLineChars="300" w:firstLine="720"/>
        <w:rPr>
          <w:sz w:val="24"/>
        </w:rPr>
      </w:pPr>
      <w:r>
        <w:rPr>
          <w:rFonts w:hint="eastAsia"/>
          <w:sz w:val="24"/>
        </w:rPr>
        <w:t>（</w:t>
      </w:r>
      <w:r>
        <w:rPr>
          <w:rFonts w:hint="eastAsia"/>
          <w:sz w:val="24"/>
        </w:rPr>
        <w:t>2</w:t>
      </w:r>
      <w:r>
        <w:rPr>
          <w:rFonts w:hint="eastAsia"/>
          <w:sz w:val="24"/>
        </w:rPr>
        <w:t>）“什么是社会主义”的理论：社会主义本质论</w:t>
      </w:r>
      <w:r w:rsidR="005E1B4B">
        <w:rPr>
          <w:rFonts w:hint="eastAsia"/>
          <w:sz w:val="24"/>
        </w:rPr>
        <w:t>。</w:t>
      </w:r>
    </w:p>
    <w:p w:rsidR="00631DE0" w:rsidRDefault="00EA4503">
      <w:pPr>
        <w:spacing w:line="400" w:lineRule="exact"/>
        <w:ind w:firstLineChars="300" w:firstLine="720"/>
        <w:rPr>
          <w:sz w:val="24"/>
        </w:rPr>
      </w:pPr>
      <w:r>
        <w:rPr>
          <w:rFonts w:hint="eastAsia"/>
          <w:sz w:val="24"/>
        </w:rPr>
        <w:t>（</w:t>
      </w:r>
      <w:r>
        <w:rPr>
          <w:rFonts w:hint="eastAsia"/>
          <w:sz w:val="24"/>
        </w:rPr>
        <w:t>3</w:t>
      </w:r>
      <w:r>
        <w:rPr>
          <w:rFonts w:hint="eastAsia"/>
          <w:sz w:val="24"/>
        </w:rPr>
        <w:t>）“怎样建设社会主义”的理论：解放思想、实事求是的思想路线，社会主义初级阶段理论及党的基本路线，“三步走”战略理论，改革开放，社会主义市场经济理论，“一国两制”等理论</w:t>
      </w:r>
      <w:r w:rsidR="005E1B4B">
        <w:rPr>
          <w:rFonts w:hint="eastAsia"/>
          <w:sz w:val="24"/>
        </w:rPr>
        <w:t>。</w:t>
      </w:r>
    </w:p>
    <w:p w:rsidR="00631DE0" w:rsidRDefault="00EA4503">
      <w:pPr>
        <w:spacing w:line="400" w:lineRule="exact"/>
        <w:ind w:firstLineChars="300" w:firstLine="720"/>
        <w:rPr>
          <w:sz w:val="24"/>
        </w:rPr>
      </w:pPr>
      <w:r>
        <w:rPr>
          <w:rFonts w:hint="eastAsia"/>
          <w:sz w:val="24"/>
        </w:rPr>
        <w:t>（</w:t>
      </w:r>
      <w:r>
        <w:rPr>
          <w:rFonts w:hint="eastAsia"/>
          <w:sz w:val="24"/>
        </w:rPr>
        <w:t>4</w:t>
      </w:r>
      <w:r>
        <w:rPr>
          <w:rFonts w:hint="eastAsia"/>
          <w:sz w:val="24"/>
        </w:rPr>
        <w:t>）邓小平理论与马克思列宁主义、毛泽东思想的继承与发展的关系。</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300" w:firstLine="720"/>
        <w:rPr>
          <w:sz w:val="24"/>
        </w:rPr>
      </w:pPr>
      <w:r>
        <w:rPr>
          <w:rFonts w:hint="eastAsia"/>
          <w:sz w:val="24"/>
        </w:rPr>
        <w:t>（</w:t>
      </w:r>
      <w:r>
        <w:rPr>
          <w:rFonts w:hint="eastAsia"/>
          <w:sz w:val="24"/>
        </w:rPr>
        <w:t>1</w:t>
      </w:r>
      <w:r>
        <w:rPr>
          <w:rFonts w:hint="eastAsia"/>
          <w:sz w:val="24"/>
        </w:rPr>
        <w:t>）如何认识邓小平理论形成的社会历史条件？</w:t>
      </w:r>
    </w:p>
    <w:p w:rsidR="00631DE0" w:rsidRDefault="00EA4503">
      <w:pPr>
        <w:spacing w:line="400" w:lineRule="exact"/>
        <w:ind w:firstLineChars="300" w:firstLine="720"/>
        <w:rPr>
          <w:sz w:val="24"/>
        </w:rPr>
      </w:pPr>
      <w:r>
        <w:rPr>
          <w:rFonts w:hint="eastAsia"/>
          <w:sz w:val="24"/>
        </w:rPr>
        <w:t>（</w:t>
      </w:r>
      <w:r>
        <w:rPr>
          <w:rFonts w:hint="eastAsia"/>
          <w:sz w:val="24"/>
        </w:rPr>
        <w:t>2</w:t>
      </w:r>
      <w:r>
        <w:rPr>
          <w:rFonts w:hint="eastAsia"/>
          <w:sz w:val="24"/>
        </w:rPr>
        <w:t>）如何把握邓小平理论的主要内容？</w:t>
      </w:r>
    </w:p>
    <w:p w:rsidR="00631DE0" w:rsidRDefault="00EA4503">
      <w:pPr>
        <w:spacing w:line="400" w:lineRule="exact"/>
        <w:ind w:firstLineChars="300" w:firstLine="720"/>
        <w:rPr>
          <w:sz w:val="24"/>
        </w:rPr>
      </w:pPr>
      <w:r>
        <w:rPr>
          <w:rFonts w:hint="eastAsia"/>
          <w:sz w:val="24"/>
        </w:rPr>
        <w:t>（</w:t>
      </w:r>
      <w:r>
        <w:rPr>
          <w:rFonts w:hint="eastAsia"/>
          <w:sz w:val="24"/>
        </w:rPr>
        <w:t>3</w:t>
      </w:r>
      <w:r>
        <w:rPr>
          <w:rFonts w:hint="eastAsia"/>
          <w:sz w:val="24"/>
        </w:rPr>
        <w:t>）如何认识邓小平理论的历史地位？</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（七）</w:t>
      </w:r>
      <w:hyperlink r:id="rId28" w:anchor="_Toc507796052" w:history="1">
        <w:r>
          <w:rPr>
            <w:rFonts w:ascii="仿宋_GB2312" w:eastAsia="仿宋_GB2312" w:hAnsi="楷体" w:cs="宋体" w:hint="eastAsia"/>
            <w:kern w:val="0"/>
            <w:sz w:val="32"/>
            <w:szCs w:val="32"/>
          </w:rPr>
          <w:t>第六章</w:t>
        </w:r>
      </w:hyperlink>
      <w:hyperlink r:id="rId29" w:anchor="_Toc507796052" w:history="1">
        <w:r>
          <w:rPr>
            <w:rFonts w:ascii="仿宋_GB2312" w:eastAsia="仿宋_GB2312" w:hAnsi="楷体" w:cs="宋体" w:hint="eastAsia"/>
            <w:kern w:val="0"/>
            <w:sz w:val="32"/>
            <w:szCs w:val="32"/>
          </w:rPr>
          <w:t xml:space="preserve"> “三个代表”重要思想</w:t>
        </w:r>
      </w:hyperlink>
    </w:p>
    <w:p w:rsidR="00631DE0" w:rsidRDefault="00EA4503">
      <w:pPr>
        <w:widowControl/>
        <w:spacing w:line="40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EA4503">
      <w:pPr>
        <w:spacing w:line="400" w:lineRule="exact"/>
        <w:ind w:firstLineChars="300" w:firstLine="630"/>
        <w:rPr>
          <w:sz w:val="24"/>
        </w:rPr>
      </w:pPr>
      <w:r>
        <w:rPr>
          <w:rFonts w:hint="eastAsia"/>
        </w:rPr>
        <w:t>1</w:t>
      </w:r>
      <w:r>
        <w:rPr>
          <w:rFonts w:hint="eastAsia"/>
        </w:rPr>
        <w:t>、</w:t>
      </w:r>
      <w:hyperlink r:id="rId30" w:anchor="_Toc507796053" w:history="1">
        <w:r>
          <w:rPr>
            <w:rFonts w:hint="eastAsia"/>
            <w:sz w:val="24"/>
          </w:rPr>
          <w:t xml:space="preserve"> </w:t>
        </w:r>
        <w:r>
          <w:rPr>
            <w:rFonts w:hint="eastAsia"/>
            <w:sz w:val="24"/>
          </w:rPr>
          <w:t>“三个代表”重要思想的形成</w:t>
        </w:r>
      </w:hyperlink>
    </w:p>
    <w:p w:rsidR="00631DE0" w:rsidRDefault="00EA4503">
      <w:pPr>
        <w:spacing w:line="400" w:lineRule="exact"/>
        <w:ind w:firstLineChars="300" w:firstLine="630"/>
        <w:rPr>
          <w:sz w:val="24"/>
        </w:rPr>
      </w:pPr>
      <w:r>
        <w:rPr>
          <w:rFonts w:hint="eastAsia"/>
        </w:rPr>
        <w:t>2</w:t>
      </w:r>
      <w:r>
        <w:rPr>
          <w:rFonts w:hint="eastAsia"/>
        </w:rPr>
        <w:t>、</w:t>
      </w:r>
      <w:hyperlink r:id="rId31" w:anchor="_Toc507796056" w:history="1">
        <w:r>
          <w:rPr>
            <w:rFonts w:hint="eastAsia"/>
            <w:sz w:val="24"/>
          </w:rPr>
          <w:t xml:space="preserve"> </w:t>
        </w:r>
        <w:r>
          <w:rPr>
            <w:rFonts w:hint="eastAsia"/>
            <w:sz w:val="24"/>
          </w:rPr>
          <w:t>“三个代表”重要思想的核心观点和主要内容</w:t>
        </w:r>
      </w:hyperlink>
    </w:p>
    <w:p w:rsidR="00631DE0" w:rsidRDefault="00EA4503">
      <w:pPr>
        <w:spacing w:line="400" w:lineRule="exact"/>
        <w:ind w:firstLineChars="300" w:firstLine="630"/>
        <w:rPr>
          <w:sz w:val="24"/>
        </w:rPr>
      </w:pPr>
      <w:r>
        <w:rPr>
          <w:rFonts w:hint="eastAsia"/>
        </w:rPr>
        <w:t>3</w:t>
      </w:r>
      <w:r>
        <w:rPr>
          <w:rFonts w:hint="eastAsia"/>
        </w:rPr>
        <w:t>、</w:t>
      </w:r>
      <w:hyperlink r:id="rId32" w:anchor="_Toc507796059" w:history="1">
        <w:r>
          <w:rPr>
            <w:rFonts w:hint="eastAsia"/>
            <w:sz w:val="24"/>
          </w:rPr>
          <w:t xml:space="preserve"> </w:t>
        </w:r>
        <w:r>
          <w:rPr>
            <w:rFonts w:hint="eastAsia"/>
            <w:sz w:val="24"/>
          </w:rPr>
          <w:t>“三个代表”重要思想的历史地位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Chars="300" w:firstLine="720"/>
        <w:rPr>
          <w:sz w:val="24"/>
        </w:rPr>
      </w:pPr>
      <w:r>
        <w:rPr>
          <w:rFonts w:hint="eastAsia"/>
          <w:sz w:val="24"/>
        </w:rPr>
        <w:t>（</w:t>
      </w:r>
      <w:r>
        <w:rPr>
          <w:rFonts w:hint="eastAsia"/>
          <w:sz w:val="24"/>
        </w:rPr>
        <w:t>1</w:t>
      </w:r>
      <w:r>
        <w:rPr>
          <w:rFonts w:hint="eastAsia"/>
          <w:sz w:val="24"/>
        </w:rPr>
        <w:t>）“三个代表”重要思想的</w:t>
      </w:r>
      <w:r>
        <w:rPr>
          <w:sz w:val="24"/>
        </w:rPr>
        <w:t>形成</w:t>
      </w:r>
      <w:r>
        <w:rPr>
          <w:rFonts w:hint="eastAsia"/>
          <w:sz w:val="24"/>
        </w:rPr>
        <w:t>背景。</w:t>
      </w:r>
    </w:p>
    <w:p w:rsidR="00631DE0" w:rsidRDefault="00EA4503">
      <w:pPr>
        <w:spacing w:line="400" w:lineRule="exact"/>
        <w:ind w:firstLineChars="300" w:firstLine="720"/>
        <w:rPr>
          <w:sz w:val="24"/>
        </w:rPr>
      </w:pPr>
      <w:r>
        <w:rPr>
          <w:rFonts w:hint="eastAsia"/>
          <w:sz w:val="24"/>
        </w:rPr>
        <w:t>（</w:t>
      </w:r>
      <w:r>
        <w:rPr>
          <w:rFonts w:hint="eastAsia"/>
          <w:sz w:val="24"/>
        </w:rPr>
        <w:t>2</w:t>
      </w:r>
      <w:r>
        <w:rPr>
          <w:rFonts w:hint="eastAsia"/>
          <w:sz w:val="24"/>
        </w:rPr>
        <w:t>）“三个代表”重要思想的内涵。</w:t>
      </w:r>
    </w:p>
    <w:p w:rsidR="00631DE0" w:rsidRDefault="00EA4503">
      <w:pPr>
        <w:spacing w:line="400" w:lineRule="exact"/>
        <w:ind w:firstLineChars="300" w:firstLine="720"/>
        <w:rPr>
          <w:sz w:val="24"/>
        </w:rPr>
      </w:pPr>
      <w:r>
        <w:rPr>
          <w:rFonts w:hint="eastAsia"/>
          <w:sz w:val="24"/>
        </w:rPr>
        <w:t>（</w:t>
      </w:r>
      <w:r>
        <w:rPr>
          <w:rFonts w:hint="eastAsia"/>
          <w:sz w:val="24"/>
        </w:rPr>
        <w:t>3</w:t>
      </w:r>
      <w:r>
        <w:rPr>
          <w:rFonts w:hint="eastAsia"/>
          <w:sz w:val="24"/>
        </w:rPr>
        <w:t>）</w:t>
      </w:r>
      <w:r>
        <w:rPr>
          <w:sz w:val="24"/>
        </w:rPr>
        <w:t>社会主义市场经济体制</w:t>
      </w:r>
      <w:r>
        <w:rPr>
          <w:rFonts w:hint="eastAsia"/>
          <w:sz w:val="24"/>
        </w:rPr>
        <w:t>、全面建设小康社会等理论</w:t>
      </w:r>
      <w:r w:rsidR="005E1B4B">
        <w:rPr>
          <w:rFonts w:hint="eastAsia"/>
          <w:sz w:val="24"/>
        </w:rPr>
        <w:t>。</w:t>
      </w:r>
    </w:p>
    <w:p w:rsidR="00631DE0" w:rsidRDefault="00F941DB">
      <w:pPr>
        <w:spacing w:line="400" w:lineRule="exact"/>
        <w:ind w:firstLineChars="300" w:firstLine="720"/>
        <w:rPr>
          <w:sz w:val="24"/>
        </w:rPr>
      </w:pPr>
      <w:hyperlink r:id="rId33" w:anchor="_Toc507796059" w:history="1">
        <w:r w:rsidR="00EA4503">
          <w:rPr>
            <w:rFonts w:hint="eastAsia"/>
            <w:sz w:val="24"/>
          </w:rPr>
          <w:t>（</w:t>
        </w:r>
        <w:r w:rsidR="00EA4503">
          <w:rPr>
            <w:rFonts w:hint="eastAsia"/>
            <w:sz w:val="24"/>
          </w:rPr>
          <w:t>4</w:t>
        </w:r>
        <w:r w:rsidR="00EA4503">
          <w:rPr>
            <w:rFonts w:hint="eastAsia"/>
            <w:sz w:val="24"/>
          </w:rPr>
          <w:t>）“三个代表”重要思想是加强和改进党的建设，推进中国特色社会主义事业的强大理论武器。</w:t>
        </w:r>
      </w:hyperlink>
    </w:p>
    <w:p w:rsidR="00631DE0" w:rsidRDefault="00EA4503">
      <w:pPr>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）如何把握“三个代表”重要思想形成的社会历史条件？</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）怎样准确把握“三个代表”重要思想的集中</w:t>
      </w:r>
      <w:r>
        <w:rPr>
          <w:sz w:val="24"/>
        </w:rPr>
        <w:t>概括</w:t>
      </w:r>
      <w:r>
        <w:rPr>
          <w:rFonts w:hint="eastAsia"/>
          <w:sz w:val="24"/>
        </w:rPr>
        <w:t>？</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）如何认识建立</w:t>
      </w:r>
      <w:r>
        <w:rPr>
          <w:sz w:val="24"/>
        </w:rPr>
        <w:t>社会主义市场经济体制的重要性和主要内容？</w:t>
      </w:r>
    </w:p>
    <w:p w:rsidR="00631DE0" w:rsidRDefault="00EA4503">
      <w:pPr>
        <w:spacing w:line="400" w:lineRule="exact"/>
        <w:ind w:firstLineChars="200" w:firstLine="480"/>
        <w:rPr>
          <w:sz w:val="24"/>
        </w:rPr>
      </w:pPr>
      <w:r>
        <w:rPr>
          <w:rFonts w:hint="eastAsia"/>
          <w:sz w:val="24"/>
        </w:rPr>
        <w:lastRenderedPageBreak/>
        <w:t>（</w:t>
      </w:r>
      <w:r>
        <w:rPr>
          <w:rFonts w:hint="eastAsia"/>
          <w:sz w:val="24"/>
        </w:rPr>
        <w:t>4</w:t>
      </w:r>
      <w:r>
        <w:rPr>
          <w:rFonts w:hint="eastAsia"/>
          <w:sz w:val="24"/>
        </w:rPr>
        <w:t>）如何理解“三个代表”重要思想的历史地位？</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（八）</w:t>
      </w:r>
      <w:hyperlink r:id="rId34" w:anchor="_Toc507796062" w:history="1">
        <w:r>
          <w:rPr>
            <w:rFonts w:ascii="仿宋_GB2312" w:eastAsia="仿宋_GB2312" w:hAnsi="楷体" w:cs="宋体" w:hint="eastAsia"/>
            <w:kern w:val="0"/>
            <w:sz w:val="32"/>
            <w:szCs w:val="32"/>
          </w:rPr>
          <w:t>第七章　科学发展观</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300" w:firstLine="720"/>
        <w:rPr>
          <w:sz w:val="24"/>
        </w:rPr>
      </w:pPr>
      <w:hyperlink r:id="rId35" w:anchor="_Toc507796063" w:history="1">
        <w:r w:rsidR="00EA4503">
          <w:rPr>
            <w:rFonts w:hint="eastAsia"/>
            <w:sz w:val="24"/>
          </w:rPr>
          <w:t>1</w:t>
        </w:r>
        <w:r w:rsidR="00EA4503">
          <w:rPr>
            <w:rFonts w:hint="eastAsia"/>
            <w:sz w:val="24"/>
          </w:rPr>
          <w:t>、科学发展观的形成</w:t>
        </w:r>
      </w:hyperlink>
    </w:p>
    <w:p w:rsidR="00631DE0" w:rsidRDefault="00F941DB">
      <w:pPr>
        <w:spacing w:line="400" w:lineRule="exact"/>
        <w:ind w:firstLineChars="300" w:firstLine="720"/>
        <w:rPr>
          <w:sz w:val="24"/>
        </w:rPr>
      </w:pPr>
      <w:hyperlink r:id="rId36" w:anchor="_Toc507796066" w:history="1">
        <w:r w:rsidR="00EA4503">
          <w:rPr>
            <w:rFonts w:hint="eastAsia"/>
            <w:sz w:val="24"/>
          </w:rPr>
          <w:t>2</w:t>
        </w:r>
        <w:r w:rsidR="00EA4503">
          <w:rPr>
            <w:rFonts w:hint="eastAsia"/>
            <w:sz w:val="24"/>
          </w:rPr>
          <w:t>、　科学发展观的科学内涵和主要内容</w:t>
        </w:r>
      </w:hyperlink>
    </w:p>
    <w:p w:rsidR="00631DE0" w:rsidRDefault="00F941DB">
      <w:pPr>
        <w:spacing w:line="400" w:lineRule="exact"/>
        <w:ind w:firstLineChars="300" w:firstLine="720"/>
        <w:rPr>
          <w:sz w:val="24"/>
        </w:rPr>
      </w:pPr>
      <w:hyperlink r:id="rId37" w:anchor="_Toc507796069" w:history="1">
        <w:r w:rsidR="00EA4503">
          <w:rPr>
            <w:rFonts w:hint="eastAsia"/>
            <w:sz w:val="24"/>
          </w:rPr>
          <w:t>3</w:t>
        </w:r>
        <w:r w:rsidR="00EA4503">
          <w:rPr>
            <w:rFonts w:hint="eastAsia"/>
            <w:sz w:val="24"/>
          </w:rPr>
          <w:t>、　科学发展观的历史地位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widowControl/>
        <w:spacing w:line="400" w:lineRule="exact"/>
        <w:ind w:firstLineChars="200" w:firstLine="480"/>
        <w:rPr>
          <w:rFonts w:ascii="仿宋_GB2312" w:eastAsia="仿宋_GB2312" w:hAnsi="楷体" w:cs="宋体"/>
          <w:kern w:val="0"/>
          <w:sz w:val="32"/>
          <w:szCs w:val="32"/>
        </w:rPr>
      </w:pPr>
      <w:r>
        <w:rPr>
          <w:rFonts w:hint="eastAsia"/>
          <w:sz w:val="24"/>
        </w:rPr>
        <w:t>（</w:t>
      </w:r>
      <w:r>
        <w:rPr>
          <w:rFonts w:hint="eastAsia"/>
          <w:sz w:val="24"/>
        </w:rPr>
        <w:t>1</w:t>
      </w:r>
      <w:r>
        <w:rPr>
          <w:rFonts w:hint="eastAsia"/>
          <w:sz w:val="24"/>
        </w:rPr>
        <w:t>）科学发展观形成的背景。</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）科学发展观的第一要义、核心、基本要求和根本方法。</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）加快转变经济发展方式、发展社会主义民主政治、推进社会主义文化强国建设、构建社会主义核心社会的理论、推进生态文明建设等理论</w:t>
      </w:r>
    </w:p>
    <w:p w:rsidR="00631DE0" w:rsidRDefault="00EA4503">
      <w:pPr>
        <w:spacing w:line="400" w:lineRule="exact"/>
        <w:ind w:firstLineChars="200" w:firstLine="480"/>
        <w:rPr>
          <w:sz w:val="24"/>
        </w:rPr>
      </w:pPr>
      <w:r>
        <w:rPr>
          <w:rFonts w:hint="eastAsia"/>
          <w:sz w:val="24"/>
        </w:rPr>
        <w:t>（</w:t>
      </w:r>
      <w:r>
        <w:rPr>
          <w:rFonts w:hint="eastAsia"/>
          <w:sz w:val="24"/>
        </w:rPr>
        <w:t>4</w:t>
      </w:r>
      <w:r>
        <w:rPr>
          <w:rFonts w:hint="eastAsia"/>
          <w:sz w:val="24"/>
        </w:rPr>
        <w:t>）科学发展观是</w:t>
      </w:r>
      <w:r w:rsidRPr="005E1B4B">
        <w:rPr>
          <w:rFonts w:hint="eastAsia"/>
          <w:sz w:val="24"/>
        </w:rPr>
        <w:t>发展</w:t>
      </w:r>
      <w:r>
        <w:rPr>
          <w:rFonts w:hint="eastAsia"/>
          <w:sz w:val="24"/>
        </w:rPr>
        <w:t>中国特色社会主义必须长期坚持的指导思想。</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如何理解科学发展观形成发展的社会历史条件？</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w:t>
      </w:r>
      <w:r>
        <w:rPr>
          <w:sz w:val="24"/>
        </w:rPr>
        <w:t>如何把握科学发展观的科学内涵和精神实质？</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w:t>
      </w:r>
      <w:r>
        <w:rPr>
          <w:sz w:val="24"/>
        </w:rPr>
        <w:t>如何理解科学发展观的历史地位和指导意义？</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（九）</w:t>
      </w:r>
      <w:hyperlink r:id="rId38" w:anchor="_Toc507796073" w:history="1">
        <w:r>
          <w:rPr>
            <w:rFonts w:ascii="仿宋_GB2312" w:eastAsia="仿宋_GB2312" w:hAnsi="楷体" w:cs="宋体" w:hint="eastAsia"/>
            <w:kern w:val="0"/>
            <w:sz w:val="32"/>
            <w:szCs w:val="32"/>
          </w:rPr>
          <w:t>第八章　习近平新时代中国特色社会主义思想及其历史地位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200" w:firstLine="480"/>
        <w:rPr>
          <w:sz w:val="24"/>
        </w:rPr>
      </w:pPr>
      <w:hyperlink r:id="rId39" w:anchor="_Toc507796074" w:history="1">
        <w:r w:rsidR="00EA4503">
          <w:rPr>
            <w:rFonts w:hint="eastAsia"/>
            <w:sz w:val="24"/>
          </w:rPr>
          <w:t>1</w:t>
        </w:r>
        <w:r w:rsidR="00EA4503">
          <w:rPr>
            <w:rFonts w:hint="eastAsia"/>
            <w:sz w:val="24"/>
          </w:rPr>
          <w:t>、中国特色社会主义进入新时代</w:t>
        </w:r>
      </w:hyperlink>
    </w:p>
    <w:p w:rsidR="00631DE0" w:rsidRDefault="00F941DB">
      <w:pPr>
        <w:spacing w:line="400" w:lineRule="exact"/>
        <w:ind w:firstLineChars="200" w:firstLine="480"/>
        <w:rPr>
          <w:sz w:val="24"/>
        </w:rPr>
      </w:pPr>
      <w:hyperlink r:id="rId40" w:anchor="_Toc507796078" w:history="1">
        <w:r w:rsidR="00EA4503">
          <w:rPr>
            <w:rFonts w:hint="eastAsia"/>
            <w:sz w:val="24"/>
          </w:rPr>
          <w:t>2</w:t>
        </w:r>
        <w:r w:rsidR="00EA4503">
          <w:rPr>
            <w:rFonts w:hint="eastAsia"/>
            <w:sz w:val="24"/>
          </w:rPr>
          <w:t>、习近平新时代中国特色社会主义思想的主要内容</w:t>
        </w:r>
      </w:hyperlink>
    </w:p>
    <w:p w:rsidR="00631DE0" w:rsidRDefault="00F941DB">
      <w:pPr>
        <w:spacing w:line="400" w:lineRule="exact"/>
        <w:ind w:firstLineChars="200" w:firstLine="480"/>
        <w:rPr>
          <w:sz w:val="24"/>
        </w:rPr>
      </w:pPr>
      <w:hyperlink r:id="rId41" w:anchor="_Toc507796081" w:history="1">
        <w:r w:rsidR="00EA4503">
          <w:rPr>
            <w:rFonts w:hint="eastAsia"/>
            <w:sz w:val="24"/>
          </w:rPr>
          <w:t>3</w:t>
        </w:r>
        <w:r w:rsidR="00EA4503">
          <w:rPr>
            <w:rFonts w:hint="eastAsia"/>
            <w:sz w:val="24"/>
          </w:rPr>
          <w:t>、</w:t>
        </w:r>
      </w:hyperlink>
      <w:hyperlink r:id="rId42" w:anchor="_Toc507796081" w:history="1">
        <w:r w:rsidR="00EA4503">
          <w:rPr>
            <w:rFonts w:hint="eastAsia"/>
            <w:sz w:val="24"/>
          </w:rPr>
          <w:t>习近平新时代中国特色社会主义思想的历史地位</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w:t>
      </w:r>
      <w:hyperlink r:id="rId43" w:anchor="_Toc507796075" w:history="1">
        <w:r>
          <w:rPr>
            <w:rFonts w:hint="eastAsia"/>
            <w:sz w:val="24"/>
          </w:rPr>
          <w:t>十八大以来的历史性成就和历史性变革</w:t>
        </w:r>
      </w:hyperlink>
      <w:r w:rsidR="005E1B4B">
        <w:rPr>
          <w:rFonts w:hint="eastAsia"/>
          <w:sz w:val="24"/>
        </w:rPr>
        <w:t>。</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）新时代社会主要矛盾的变化</w:t>
      </w:r>
      <w:r w:rsidR="005E1B4B">
        <w:rPr>
          <w:rFonts w:hint="eastAsia"/>
          <w:sz w:val="24"/>
        </w:rPr>
        <w:t>。</w:t>
      </w:r>
    </w:p>
    <w:p w:rsidR="00631DE0" w:rsidRDefault="00F941DB">
      <w:pPr>
        <w:spacing w:line="400" w:lineRule="exact"/>
        <w:ind w:firstLineChars="200" w:firstLine="480"/>
        <w:rPr>
          <w:sz w:val="24"/>
        </w:rPr>
      </w:pPr>
      <w:hyperlink r:id="rId44" w:anchor="_Toc507796076" w:history="1">
        <w:r w:rsidR="00EA4503">
          <w:rPr>
            <w:rFonts w:hint="eastAsia"/>
            <w:sz w:val="24"/>
          </w:rPr>
          <w:t>（</w:t>
        </w:r>
        <w:r w:rsidR="00EA4503">
          <w:rPr>
            <w:rFonts w:hint="eastAsia"/>
            <w:sz w:val="24"/>
          </w:rPr>
          <w:t>3</w:t>
        </w:r>
        <w:r w:rsidR="00EA4503">
          <w:rPr>
            <w:rFonts w:hint="eastAsia"/>
            <w:sz w:val="24"/>
          </w:rPr>
          <w:t>）</w:t>
        </w:r>
      </w:hyperlink>
      <w:r w:rsidR="00EA4503">
        <w:rPr>
          <w:rFonts w:hint="eastAsia"/>
          <w:sz w:val="24"/>
        </w:rPr>
        <w:t>“</w:t>
      </w:r>
      <w:hyperlink r:id="rId45" w:anchor="_Toc507796079" w:history="1">
        <w:r w:rsidR="00EA4503">
          <w:rPr>
            <w:rFonts w:hint="eastAsia"/>
            <w:sz w:val="24"/>
          </w:rPr>
          <w:t>八个明确”</w:t>
        </w:r>
      </w:hyperlink>
      <w:r w:rsidR="00EA4503">
        <w:rPr>
          <w:rFonts w:hint="eastAsia"/>
          <w:sz w:val="24"/>
        </w:rPr>
        <w:t>和“十四个坚持”基本方略的主要内容</w:t>
      </w:r>
      <w:r w:rsidR="005E1B4B">
        <w:rPr>
          <w:rFonts w:hint="eastAsia"/>
          <w:sz w:val="24"/>
        </w:rPr>
        <w:t>。</w:t>
      </w:r>
    </w:p>
    <w:p w:rsidR="00631DE0" w:rsidRDefault="00EA4503">
      <w:pPr>
        <w:spacing w:line="400" w:lineRule="exact"/>
        <w:ind w:firstLineChars="200" w:firstLine="480"/>
        <w:rPr>
          <w:sz w:val="24"/>
        </w:rPr>
      </w:pPr>
      <w:r>
        <w:rPr>
          <w:rFonts w:hint="eastAsia"/>
          <w:sz w:val="24"/>
        </w:rPr>
        <w:t>（</w:t>
      </w:r>
      <w:r>
        <w:rPr>
          <w:rFonts w:hint="eastAsia"/>
          <w:sz w:val="24"/>
        </w:rPr>
        <w:t>4</w:t>
      </w:r>
      <w:r>
        <w:rPr>
          <w:rFonts w:hint="eastAsia"/>
          <w:sz w:val="24"/>
        </w:rPr>
        <w:t>）</w:t>
      </w:r>
      <w:hyperlink r:id="rId46" w:anchor="_Toc507796084" w:history="1">
        <w:r>
          <w:rPr>
            <w:rFonts w:hint="eastAsia"/>
            <w:sz w:val="24"/>
          </w:rPr>
          <w:t>习近平新时代中国特色社会主义思想是实现中华民族伟大复兴的行动指南</w:t>
        </w:r>
      </w:hyperlink>
      <w:r w:rsidR="005E1B4B">
        <w:rPr>
          <w:rFonts w:hint="eastAsia"/>
          <w:sz w:val="24"/>
        </w:rPr>
        <w:t>。</w:t>
      </w:r>
      <w:bookmarkStart w:id="0" w:name="_GoBack"/>
      <w:bookmarkEnd w:id="0"/>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）如何理解我国社会主要矛盾发生的转化？</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）如何认识中国特色社会主义进入新时代？</w:t>
      </w:r>
    </w:p>
    <w:p w:rsidR="00631DE0" w:rsidRDefault="00EA4503">
      <w:pPr>
        <w:spacing w:line="400" w:lineRule="exact"/>
        <w:ind w:firstLineChars="200" w:firstLine="480"/>
        <w:rPr>
          <w:sz w:val="24"/>
        </w:rPr>
      </w:pPr>
      <w:r>
        <w:rPr>
          <w:rFonts w:hint="eastAsia"/>
          <w:sz w:val="24"/>
        </w:rPr>
        <w:lastRenderedPageBreak/>
        <w:t>（</w:t>
      </w:r>
      <w:r>
        <w:rPr>
          <w:rFonts w:hint="eastAsia"/>
          <w:sz w:val="24"/>
        </w:rPr>
        <w:t>3</w:t>
      </w:r>
      <w:r>
        <w:rPr>
          <w:rFonts w:hint="eastAsia"/>
          <w:sz w:val="24"/>
        </w:rPr>
        <w:t>）如何把握习近平新时代中国特色社会主义思想的主要内容和历史地位？</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（十）</w:t>
      </w:r>
      <w:hyperlink r:id="rId47" w:anchor="_Toc507796085" w:history="1">
        <w:r>
          <w:rPr>
            <w:rFonts w:ascii="仿宋_GB2312" w:eastAsia="仿宋_GB2312" w:hAnsi="楷体" w:cs="宋体" w:hint="eastAsia"/>
            <w:kern w:val="0"/>
            <w:sz w:val="32"/>
            <w:szCs w:val="32"/>
          </w:rPr>
          <w:t>第九章　坚持和发展中国特色社会主义的总任务</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200" w:firstLine="480"/>
        <w:rPr>
          <w:sz w:val="24"/>
        </w:rPr>
      </w:pPr>
      <w:hyperlink r:id="rId48" w:anchor="_Toc507796086" w:history="1">
        <w:r w:rsidR="00EA4503">
          <w:rPr>
            <w:rFonts w:hint="eastAsia"/>
            <w:sz w:val="24"/>
          </w:rPr>
          <w:t>1</w:t>
        </w:r>
        <w:r w:rsidR="00EA4503">
          <w:rPr>
            <w:rFonts w:hint="eastAsia"/>
            <w:sz w:val="24"/>
          </w:rPr>
          <w:t>、实现中华民族伟大复兴的中国梦</w:t>
        </w:r>
      </w:hyperlink>
    </w:p>
    <w:p w:rsidR="00631DE0" w:rsidRDefault="00F941DB">
      <w:pPr>
        <w:spacing w:line="400" w:lineRule="exact"/>
        <w:ind w:firstLineChars="200" w:firstLine="480"/>
        <w:rPr>
          <w:sz w:val="24"/>
        </w:rPr>
      </w:pPr>
      <w:hyperlink r:id="rId49" w:anchor="_Toc507796090" w:history="1">
        <w:r w:rsidR="00EA4503">
          <w:rPr>
            <w:rFonts w:hint="eastAsia"/>
            <w:sz w:val="24"/>
          </w:rPr>
          <w:t>2</w:t>
        </w:r>
        <w:r w:rsidR="00EA4503">
          <w:rPr>
            <w:rFonts w:hint="eastAsia"/>
            <w:sz w:val="24"/>
          </w:rPr>
          <w:t>、建成社会主义现代化强国的战略安排</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）何谓中国梦。</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）中国梦的科学内涵。</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w:t>
      </w:r>
      <w:r>
        <w:rPr>
          <w:sz w:val="24"/>
        </w:rPr>
        <w:t>实现中国梦</w:t>
      </w:r>
      <w:r>
        <w:rPr>
          <w:rFonts w:hint="eastAsia"/>
          <w:sz w:val="24"/>
        </w:rPr>
        <w:t>的途径</w:t>
      </w:r>
      <w:r>
        <w:rPr>
          <w:sz w:val="24"/>
        </w:rPr>
        <w:t>。</w:t>
      </w:r>
    </w:p>
    <w:p w:rsidR="00631DE0" w:rsidRDefault="00EA4503">
      <w:pPr>
        <w:spacing w:line="400" w:lineRule="exact"/>
        <w:ind w:firstLineChars="200" w:firstLine="480"/>
        <w:rPr>
          <w:sz w:val="24"/>
        </w:rPr>
      </w:pPr>
      <w:r>
        <w:rPr>
          <w:rFonts w:hint="eastAsia"/>
          <w:sz w:val="24"/>
        </w:rPr>
        <w:t>（</w:t>
      </w:r>
      <w:r>
        <w:rPr>
          <w:rFonts w:hint="eastAsia"/>
          <w:sz w:val="24"/>
        </w:rPr>
        <w:t>4</w:t>
      </w:r>
      <w:r>
        <w:rPr>
          <w:rFonts w:hint="eastAsia"/>
          <w:sz w:val="24"/>
        </w:rPr>
        <w:t>）</w:t>
      </w:r>
      <w:proofErr w:type="gramStart"/>
      <w:r>
        <w:rPr>
          <w:rFonts w:hint="eastAsia"/>
          <w:sz w:val="24"/>
        </w:rPr>
        <w:t>坚</w:t>
      </w:r>
      <w:proofErr w:type="gramEnd"/>
      <w:r>
        <w:rPr>
          <w:rFonts w:hint="eastAsia"/>
          <w:sz w:val="24"/>
        </w:rPr>
        <w:t>成社会主义现代化强国“两步走”战略安排。</w:t>
      </w:r>
    </w:p>
    <w:p w:rsidR="00631DE0" w:rsidRDefault="00EA4503">
      <w:pPr>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如何认识新时代建设中国特色社会主义的总任务？</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w:t>
      </w:r>
      <w:r>
        <w:rPr>
          <w:sz w:val="24"/>
        </w:rPr>
        <w:t>如何</w:t>
      </w:r>
      <w:r>
        <w:rPr>
          <w:rFonts w:hint="eastAsia"/>
          <w:sz w:val="24"/>
        </w:rPr>
        <w:t>看待开启全面建设社会主义现代化强国的新征程</w:t>
      </w:r>
      <w:r>
        <w:rPr>
          <w:sz w:val="24"/>
        </w:rPr>
        <w:t>？</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w:t>
      </w:r>
      <w:r>
        <w:rPr>
          <w:sz w:val="24"/>
        </w:rPr>
        <w:t>如何把握新时代中国特色社会主义发展的战略安排</w:t>
      </w:r>
      <w:r>
        <w:rPr>
          <w:sz w:val="24"/>
        </w:rPr>
        <w:t>?</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（十一）</w:t>
      </w:r>
      <w:hyperlink r:id="rId50" w:anchor="_Toc507796093" w:history="1">
        <w:r>
          <w:rPr>
            <w:rFonts w:ascii="仿宋_GB2312" w:eastAsia="仿宋_GB2312" w:hAnsi="楷体" w:cs="宋体" w:hint="eastAsia"/>
            <w:kern w:val="0"/>
            <w:sz w:val="32"/>
            <w:szCs w:val="32"/>
          </w:rPr>
          <w:t>第十章</w:t>
        </w:r>
      </w:hyperlink>
      <w:hyperlink r:id="rId51" w:anchor="_Toc507796093" w:history="1">
        <w:r>
          <w:rPr>
            <w:rFonts w:ascii="仿宋_GB2312" w:eastAsia="仿宋_GB2312" w:hAnsi="楷体" w:cs="宋体" w:hint="eastAsia"/>
            <w:kern w:val="0"/>
            <w:sz w:val="32"/>
            <w:szCs w:val="32"/>
          </w:rPr>
          <w:t xml:space="preserve"> “五位一体”总体布局</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200" w:firstLine="480"/>
        <w:rPr>
          <w:sz w:val="24"/>
        </w:rPr>
      </w:pPr>
      <w:hyperlink r:id="rId52" w:anchor="_Toc507796094" w:history="1">
        <w:r w:rsidR="00EA4503">
          <w:rPr>
            <w:rFonts w:hint="eastAsia"/>
            <w:sz w:val="24"/>
          </w:rPr>
          <w:t>1</w:t>
        </w:r>
        <w:r w:rsidR="00EA4503">
          <w:rPr>
            <w:rFonts w:hint="eastAsia"/>
            <w:sz w:val="24"/>
          </w:rPr>
          <w:t>、　建设现代化经济体系</w:t>
        </w:r>
      </w:hyperlink>
    </w:p>
    <w:p w:rsidR="00631DE0" w:rsidRDefault="00F941DB">
      <w:pPr>
        <w:spacing w:line="400" w:lineRule="exact"/>
        <w:ind w:firstLineChars="200" w:firstLine="480"/>
        <w:rPr>
          <w:sz w:val="24"/>
        </w:rPr>
      </w:pPr>
      <w:hyperlink r:id="rId53" w:anchor="_Toc507796098" w:history="1">
        <w:r w:rsidR="00EA4503">
          <w:rPr>
            <w:rFonts w:hint="eastAsia"/>
            <w:sz w:val="24"/>
          </w:rPr>
          <w:t>2</w:t>
        </w:r>
        <w:r w:rsidR="00EA4503">
          <w:rPr>
            <w:rFonts w:hint="eastAsia"/>
            <w:sz w:val="24"/>
          </w:rPr>
          <w:t>、发展社会主义民主政治</w:t>
        </w:r>
      </w:hyperlink>
    </w:p>
    <w:p w:rsidR="00631DE0" w:rsidRDefault="00F941DB">
      <w:pPr>
        <w:spacing w:line="400" w:lineRule="exact"/>
        <w:ind w:firstLineChars="200" w:firstLine="480"/>
        <w:rPr>
          <w:sz w:val="24"/>
        </w:rPr>
      </w:pPr>
      <w:hyperlink r:id="rId54" w:anchor="_Toc507796103" w:history="1">
        <w:r w:rsidR="00EA4503">
          <w:rPr>
            <w:rFonts w:hint="eastAsia"/>
            <w:sz w:val="24"/>
          </w:rPr>
          <w:t>3</w:t>
        </w:r>
        <w:r w:rsidR="00EA4503">
          <w:rPr>
            <w:rFonts w:hint="eastAsia"/>
            <w:sz w:val="24"/>
          </w:rPr>
          <w:t>、推动社会主义文化繁荣兴盛</w:t>
        </w:r>
      </w:hyperlink>
    </w:p>
    <w:p w:rsidR="00631DE0" w:rsidRDefault="00F941DB">
      <w:pPr>
        <w:spacing w:line="400" w:lineRule="exact"/>
        <w:ind w:firstLineChars="200" w:firstLine="480"/>
        <w:rPr>
          <w:sz w:val="24"/>
        </w:rPr>
      </w:pPr>
      <w:hyperlink r:id="rId55" w:anchor="_Toc507796107" w:history="1">
        <w:r w:rsidR="00EA4503">
          <w:rPr>
            <w:rFonts w:hint="eastAsia"/>
            <w:sz w:val="24"/>
          </w:rPr>
          <w:t>4</w:t>
        </w:r>
        <w:r w:rsidR="00EA4503">
          <w:rPr>
            <w:rFonts w:hint="eastAsia"/>
            <w:sz w:val="24"/>
          </w:rPr>
          <w:t>、坚持在发展中保障和改善民生</w:t>
        </w:r>
      </w:hyperlink>
    </w:p>
    <w:p w:rsidR="00631DE0" w:rsidRDefault="00F941DB">
      <w:pPr>
        <w:spacing w:line="400" w:lineRule="exact"/>
        <w:ind w:firstLineChars="200" w:firstLine="480"/>
        <w:rPr>
          <w:sz w:val="24"/>
        </w:rPr>
      </w:pPr>
      <w:hyperlink r:id="rId56" w:anchor="_Toc507796111" w:history="1">
        <w:r w:rsidR="00EA4503">
          <w:rPr>
            <w:rFonts w:hint="eastAsia"/>
            <w:sz w:val="24"/>
          </w:rPr>
          <w:t>5</w:t>
        </w:r>
        <w:r w:rsidR="00EA4503">
          <w:rPr>
            <w:rFonts w:hint="eastAsia"/>
            <w:sz w:val="24"/>
          </w:rPr>
          <w:t>、建设美丽中国</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教学时数：1</w:t>
      </w:r>
      <w:r>
        <w:rPr>
          <w:rFonts w:ascii="仿宋_GB2312" w:eastAsia="仿宋_GB2312" w:hAnsi="楷体" w:cs="宋体"/>
          <w:kern w:val="0"/>
          <w:sz w:val="32"/>
          <w:szCs w:val="32"/>
        </w:rPr>
        <w:t>0</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F941DB">
      <w:pPr>
        <w:spacing w:line="400" w:lineRule="exact"/>
        <w:ind w:firstLineChars="200" w:firstLine="480"/>
        <w:rPr>
          <w:sz w:val="24"/>
        </w:rPr>
      </w:pPr>
      <w:hyperlink r:id="rId57" w:anchor="_Toc507796095" w:history="1">
        <w:r w:rsidR="00EA4503">
          <w:rPr>
            <w:rFonts w:hint="eastAsia"/>
            <w:sz w:val="24"/>
          </w:rPr>
          <w:t>（</w:t>
        </w:r>
        <w:r w:rsidR="00EA4503">
          <w:rPr>
            <w:rFonts w:hint="eastAsia"/>
            <w:sz w:val="24"/>
          </w:rPr>
          <w:t>1</w:t>
        </w:r>
        <w:r w:rsidR="00EA4503">
          <w:rPr>
            <w:rFonts w:hint="eastAsia"/>
            <w:sz w:val="24"/>
          </w:rPr>
          <w:t>）新发展理念</w:t>
        </w:r>
      </w:hyperlink>
      <w:r w:rsidR="00EA4503">
        <w:rPr>
          <w:rFonts w:hint="eastAsia"/>
          <w:sz w:val="24"/>
        </w:rPr>
        <w:t>的内涵。</w:t>
      </w:r>
    </w:p>
    <w:p w:rsidR="00631DE0" w:rsidRDefault="00EA4503">
      <w:pPr>
        <w:spacing w:line="400" w:lineRule="exact"/>
        <w:ind w:firstLineChars="200" w:firstLine="480"/>
        <w:rPr>
          <w:sz w:val="24"/>
        </w:rPr>
      </w:pPr>
      <w:r>
        <w:rPr>
          <w:sz w:val="24"/>
        </w:rPr>
        <w:t>（</w:t>
      </w:r>
      <w:r>
        <w:rPr>
          <w:sz w:val="24"/>
        </w:rPr>
        <w:t>2</w:t>
      </w:r>
      <w:r>
        <w:rPr>
          <w:sz w:val="24"/>
        </w:rPr>
        <w:t>）</w:t>
      </w:r>
      <w:hyperlink r:id="rId58" w:anchor="_Toc507796096" w:history="1">
        <w:r>
          <w:rPr>
            <w:rFonts w:hint="eastAsia"/>
            <w:sz w:val="24"/>
          </w:rPr>
          <w:t>深化供给侧结构性改革</w:t>
        </w:r>
      </w:hyperlink>
      <w:r>
        <w:rPr>
          <w:rFonts w:hint="eastAsia"/>
          <w:sz w:val="24"/>
        </w:rPr>
        <w:t>。</w:t>
      </w:r>
    </w:p>
    <w:p w:rsidR="00631DE0" w:rsidRDefault="00EA4503">
      <w:pPr>
        <w:spacing w:line="400" w:lineRule="exact"/>
        <w:ind w:firstLineChars="200" w:firstLine="480"/>
        <w:rPr>
          <w:sz w:val="24"/>
        </w:rPr>
      </w:pPr>
      <w:r>
        <w:rPr>
          <w:sz w:val="24"/>
        </w:rPr>
        <w:t>（</w:t>
      </w:r>
      <w:r>
        <w:rPr>
          <w:sz w:val="24"/>
        </w:rPr>
        <w:t>3</w:t>
      </w:r>
      <w:r>
        <w:rPr>
          <w:sz w:val="24"/>
        </w:rPr>
        <w:t>）</w:t>
      </w:r>
      <w:r>
        <w:rPr>
          <w:rFonts w:hint="eastAsia"/>
          <w:sz w:val="24"/>
        </w:rPr>
        <w:t>建设现代化经济体系的主要任务。</w:t>
      </w:r>
    </w:p>
    <w:p w:rsidR="00631DE0" w:rsidRDefault="00EA4503">
      <w:pPr>
        <w:spacing w:line="400" w:lineRule="exact"/>
        <w:ind w:firstLineChars="200" w:firstLine="480"/>
        <w:rPr>
          <w:sz w:val="24"/>
        </w:rPr>
      </w:pPr>
      <w:r>
        <w:rPr>
          <w:sz w:val="24"/>
        </w:rPr>
        <w:t>（</w:t>
      </w:r>
      <w:r>
        <w:rPr>
          <w:sz w:val="24"/>
        </w:rPr>
        <w:t>4</w:t>
      </w:r>
      <w:r>
        <w:rPr>
          <w:sz w:val="24"/>
        </w:rPr>
        <w:t>）</w:t>
      </w:r>
      <w:r>
        <w:rPr>
          <w:rFonts w:hint="eastAsia"/>
          <w:sz w:val="24"/>
        </w:rPr>
        <w:t>中国特色社会主义政治发展道路。</w:t>
      </w:r>
    </w:p>
    <w:p w:rsidR="00631DE0" w:rsidRDefault="00EA4503">
      <w:pPr>
        <w:spacing w:line="400" w:lineRule="exact"/>
        <w:ind w:firstLineChars="200" w:firstLine="480"/>
        <w:rPr>
          <w:sz w:val="24"/>
        </w:rPr>
      </w:pPr>
      <w:r>
        <w:rPr>
          <w:sz w:val="24"/>
        </w:rPr>
        <w:t>（</w:t>
      </w:r>
      <w:r>
        <w:rPr>
          <w:sz w:val="24"/>
        </w:rPr>
        <w:t>5</w:t>
      </w:r>
      <w:r>
        <w:rPr>
          <w:sz w:val="24"/>
        </w:rPr>
        <w:t>）</w:t>
      </w:r>
      <w:hyperlink r:id="rId59" w:anchor="_Toc507796099" w:history="1"/>
      <w:r>
        <w:rPr>
          <w:rFonts w:hint="eastAsia"/>
          <w:sz w:val="24"/>
        </w:rPr>
        <w:t>健全人民当家作主制度体系。</w:t>
      </w:r>
    </w:p>
    <w:p w:rsidR="00631DE0" w:rsidRDefault="00EA4503">
      <w:pPr>
        <w:spacing w:line="400" w:lineRule="exact"/>
        <w:ind w:firstLineChars="200" w:firstLine="480"/>
        <w:rPr>
          <w:sz w:val="24"/>
        </w:rPr>
      </w:pPr>
      <w:r>
        <w:rPr>
          <w:sz w:val="24"/>
        </w:rPr>
        <w:t>（</w:t>
      </w:r>
      <w:r>
        <w:rPr>
          <w:sz w:val="24"/>
        </w:rPr>
        <w:t>6</w:t>
      </w:r>
      <w:r>
        <w:rPr>
          <w:sz w:val="24"/>
        </w:rPr>
        <w:t>）</w:t>
      </w:r>
      <w:r>
        <w:rPr>
          <w:rFonts w:hint="eastAsia"/>
          <w:sz w:val="24"/>
        </w:rPr>
        <w:t>社会主义协商民主。</w:t>
      </w:r>
    </w:p>
    <w:p w:rsidR="00631DE0" w:rsidRDefault="00EA4503">
      <w:pPr>
        <w:spacing w:line="400" w:lineRule="exact"/>
        <w:ind w:firstLineChars="200" w:firstLine="480"/>
        <w:rPr>
          <w:sz w:val="24"/>
        </w:rPr>
      </w:pPr>
      <w:r>
        <w:rPr>
          <w:sz w:val="24"/>
        </w:rPr>
        <w:t>（</w:t>
      </w:r>
      <w:r>
        <w:rPr>
          <w:sz w:val="24"/>
        </w:rPr>
        <w:t>7</w:t>
      </w:r>
      <w:r>
        <w:rPr>
          <w:sz w:val="24"/>
        </w:rPr>
        <w:t>）</w:t>
      </w:r>
      <w:r>
        <w:rPr>
          <w:rFonts w:hint="eastAsia"/>
          <w:sz w:val="24"/>
        </w:rPr>
        <w:t xml:space="preserve"> </w:t>
      </w:r>
      <w:r>
        <w:rPr>
          <w:rFonts w:hint="eastAsia"/>
          <w:sz w:val="24"/>
        </w:rPr>
        <w:t>“一国两制”，推进祖国统一。</w:t>
      </w:r>
    </w:p>
    <w:p w:rsidR="00631DE0" w:rsidRDefault="00EA4503">
      <w:pPr>
        <w:spacing w:line="400" w:lineRule="exact"/>
        <w:ind w:firstLineChars="200" w:firstLine="480"/>
        <w:rPr>
          <w:sz w:val="24"/>
        </w:rPr>
      </w:pPr>
      <w:r>
        <w:rPr>
          <w:sz w:val="24"/>
        </w:rPr>
        <w:t>（</w:t>
      </w:r>
      <w:r>
        <w:rPr>
          <w:sz w:val="24"/>
        </w:rPr>
        <w:t>8</w:t>
      </w:r>
      <w:r>
        <w:rPr>
          <w:sz w:val="24"/>
        </w:rPr>
        <w:t>）</w:t>
      </w:r>
      <w:r>
        <w:rPr>
          <w:rFonts w:hint="eastAsia"/>
          <w:sz w:val="24"/>
        </w:rPr>
        <w:t>掌握意识形态工作领导权。</w:t>
      </w:r>
    </w:p>
    <w:p w:rsidR="00631DE0" w:rsidRDefault="00EA4503">
      <w:pPr>
        <w:spacing w:line="400" w:lineRule="exact"/>
        <w:ind w:firstLineChars="200" w:firstLine="480"/>
        <w:rPr>
          <w:sz w:val="24"/>
        </w:rPr>
      </w:pPr>
      <w:r>
        <w:rPr>
          <w:sz w:val="24"/>
        </w:rPr>
        <w:t>（</w:t>
      </w:r>
      <w:r>
        <w:rPr>
          <w:sz w:val="24"/>
        </w:rPr>
        <w:t>9</w:t>
      </w:r>
      <w:r>
        <w:rPr>
          <w:sz w:val="24"/>
        </w:rPr>
        <w:t>）</w:t>
      </w:r>
      <w:r>
        <w:rPr>
          <w:rFonts w:hint="eastAsia"/>
          <w:sz w:val="24"/>
        </w:rPr>
        <w:t>培育和</w:t>
      </w:r>
      <w:proofErr w:type="gramStart"/>
      <w:r>
        <w:rPr>
          <w:rFonts w:hint="eastAsia"/>
          <w:sz w:val="24"/>
        </w:rPr>
        <w:t>践行</w:t>
      </w:r>
      <w:proofErr w:type="gramEnd"/>
      <w:r>
        <w:rPr>
          <w:rFonts w:hint="eastAsia"/>
          <w:sz w:val="24"/>
        </w:rPr>
        <w:t>社会主义核心价值观。</w:t>
      </w:r>
    </w:p>
    <w:p w:rsidR="00631DE0" w:rsidRDefault="00EA4503">
      <w:pPr>
        <w:spacing w:line="400" w:lineRule="exact"/>
        <w:ind w:firstLineChars="200" w:firstLine="480"/>
        <w:rPr>
          <w:sz w:val="24"/>
        </w:rPr>
      </w:pPr>
      <w:r>
        <w:rPr>
          <w:sz w:val="24"/>
        </w:rPr>
        <w:lastRenderedPageBreak/>
        <w:t>（</w:t>
      </w:r>
      <w:r>
        <w:rPr>
          <w:rFonts w:hint="eastAsia"/>
          <w:sz w:val="24"/>
        </w:rPr>
        <w:t>1</w:t>
      </w:r>
      <w:r>
        <w:rPr>
          <w:sz w:val="24"/>
        </w:rPr>
        <w:t>0</w:t>
      </w:r>
      <w:r>
        <w:rPr>
          <w:sz w:val="24"/>
        </w:rPr>
        <w:t>）</w:t>
      </w:r>
      <w:hyperlink r:id="rId60" w:anchor="_Toc507796109" w:history="1">
        <w:r>
          <w:rPr>
            <w:rFonts w:hint="eastAsia"/>
            <w:sz w:val="24"/>
          </w:rPr>
          <w:t>加强和创新社会治理</w:t>
        </w:r>
      </w:hyperlink>
      <w:r>
        <w:rPr>
          <w:rFonts w:hint="eastAsia"/>
          <w:sz w:val="24"/>
        </w:rPr>
        <w:t>。</w:t>
      </w:r>
    </w:p>
    <w:p w:rsidR="00631DE0" w:rsidRDefault="00EA4503">
      <w:pPr>
        <w:spacing w:line="400" w:lineRule="exact"/>
        <w:ind w:firstLineChars="200" w:firstLine="480"/>
        <w:rPr>
          <w:sz w:val="24"/>
        </w:rPr>
      </w:pPr>
      <w:r>
        <w:rPr>
          <w:sz w:val="24"/>
        </w:rPr>
        <w:t>（</w:t>
      </w:r>
      <w:r>
        <w:rPr>
          <w:rFonts w:hint="eastAsia"/>
          <w:sz w:val="24"/>
        </w:rPr>
        <w:t>1</w:t>
      </w:r>
      <w:r>
        <w:rPr>
          <w:sz w:val="24"/>
        </w:rPr>
        <w:t>1</w:t>
      </w:r>
      <w:r>
        <w:rPr>
          <w:sz w:val="24"/>
        </w:rPr>
        <w:t>）</w:t>
      </w:r>
      <w:r>
        <w:rPr>
          <w:rFonts w:hint="eastAsia"/>
          <w:sz w:val="24"/>
        </w:rPr>
        <w:t>坚持总体国家安全观。</w:t>
      </w:r>
    </w:p>
    <w:p w:rsidR="00631DE0" w:rsidRDefault="00EA4503">
      <w:pPr>
        <w:spacing w:line="400" w:lineRule="exact"/>
        <w:ind w:firstLineChars="200" w:firstLine="480"/>
        <w:rPr>
          <w:sz w:val="24"/>
        </w:rPr>
      </w:pPr>
      <w:r>
        <w:rPr>
          <w:sz w:val="24"/>
        </w:rPr>
        <w:t>（</w:t>
      </w:r>
      <w:r>
        <w:rPr>
          <w:rFonts w:hint="eastAsia"/>
          <w:sz w:val="24"/>
        </w:rPr>
        <w:t>1</w:t>
      </w:r>
      <w:r>
        <w:rPr>
          <w:sz w:val="24"/>
        </w:rPr>
        <w:t>2</w:t>
      </w:r>
      <w:r>
        <w:rPr>
          <w:sz w:val="24"/>
        </w:rPr>
        <w:t>）</w:t>
      </w:r>
      <w:hyperlink r:id="rId61" w:anchor="_Toc507796105" w:history="1"/>
      <w:r>
        <w:rPr>
          <w:rFonts w:hint="eastAsia"/>
          <w:sz w:val="24"/>
        </w:rPr>
        <w:t>。</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新时代如何推进现代化经济体系建设？</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w:t>
      </w:r>
      <w:r>
        <w:rPr>
          <w:sz w:val="24"/>
        </w:rPr>
        <w:t>如何正确理解坚持党的领导、人民当家作主和依法治国的有机统一？</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）如何推动</w:t>
      </w:r>
      <w:r>
        <w:rPr>
          <w:sz w:val="24"/>
        </w:rPr>
        <w:t>社会主义文化</w:t>
      </w:r>
      <w:r>
        <w:rPr>
          <w:rFonts w:hint="eastAsia"/>
          <w:sz w:val="24"/>
        </w:rPr>
        <w:t>繁荣兴盛</w:t>
      </w:r>
      <w:r>
        <w:rPr>
          <w:sz w:val="24"/>
        </w:rPr>
        <w:t>？</w:t>
      </w:r>
    </w:p>
    <w:p w:rsidR="00631DE0" w:rsidRDefault="00EA4503">
      <w:pPr>
        <w:spacing w:line="400" w:lineRule="exact"/>
        <w:ind w:firstLineChars="200" w:firstLine="480"/>
        <w:rPr>
          <w:sz w:val="24"/>
        </w:rPr>
      </w:pPr>
      <w:r>
        <w:rPr>
          <w:rFonts w:hint="eastAsia"/>
          <w:sz w:val="24"/>
        </w:rPr>
        <w:t>（</w:t>
      </w:r>
      <w:r>
        <w:rPr>
          <w:rFonts w:hint="eastAsia"/>
          <w:sz w:val="24"/>
        </w:rPr>
        <w:t>4</w:t>
      </w:r>
      <w:r>
        <w:rPr>
          <w:rFonts w:hint="eastAsia"/>
          <w:sz w:val="24"/>
        </w:rPr>
        <w:t>）</w:t>
      </w:r>
      <w:r>
        <w:rPr>
          <w:sz w:val="24"/>
        </w:rPr>
        <w:t>如何在发展中加强和改善民生？</w:t>
      </w:r>
    </w:p>
    <w:p w:rsidR="00631DE0" w:rsidRDefault="00EA4503">
      <w:pPr>
        <w:spacing w:line="400" w:lineRule="exact"/>
        <w:ind w:firstLineChars="200" w:firstLine="480"/>
        <w:rPr>
          <w:sz w:val="24"/>
        </w:rPr>
      </w:pPr>
      <w:r>
        <w:rPr>
          <w:rFonts w:hint="eastAsia"/>
          <w:sz w:val="24"/>
        </w:rPr>
        <w:t>（</w:t>
      </w:r>
      <w:r>
        <w:rPr>
          <w:rFonts w:hint="eastAsia"/>
          <w:sz w:val="24"/>
        </w:rPr>
        <w:t>5</w:t>
      </w:r>
      <w:r>
        <w:rPr>
          <w:rFonts w:hint="eastAsia"/>
          <w:sz w:val="24"/>
        </w:rPr>
        <w:t>）如何建设美丽中国</w:t>
      </w:r>
      <w:r>
        <w:rPr>
          <w:sz w:val="24"/>
        </w:rPr>
        <w:t>？</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（十二）</w:t>
      </w:r>
      <w:hyperlink r:id="rId62" w:anchor="_Toc507796115" w:history="1">
        <w:r>
          <w:rPr>
            <w:rFonts w:ascii="仿宋_GB2312" w:eastAsia="仿宋_GB2312" w:hAnsi="楷体" w:cs="宋体" w:hint="eastAsia"/>
            <w:kern w:val="0"/>
            <w:sz w:val="32"/>
            <w:szCs w:val="32"/>
          </w:rPr>
          <w:t>第十一章</w:t>
        </w:r>
      </w:hyperlink>
      <w:hyperlink r:id="rId63" w:anchor="_Toc507796115" w:history="1">
        <w:r>
          <w:rPr>
            <w:rFonts w:ascii="仿宋_GB2312" w:eastAsia="仿宋_GB2312" w:hAnsi="楷体" w:cs="宋体" w:hint="eastAsia"/>
            <w:kern w:val="0"/>
            <w:sz w:val="32"/>
            <w:szCs w:val="32"/>
          </w:rPr>
          <w:t xml:space="preserve"> “四个全面”战略布局</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200" w:firstLine="480"/>
        <w:rPr>
          <w:sz w:val="24"/>
        </w:rPr>
      </w:pPr>
      <w:hyperlink r:id="rId64" w:anchor="_Toc507796116" w:history="1">
        <w:r w:rsidR="00EA4503">
          <w:rPr>
            <w:rFonts w:hint="eastAsia"/>
            <w:sz w:val="24"/>
          </w:rPr>
          <w:t>1</w:t>
        </w:r>
        <w:r w:rsidR="00EA4503">
          <w:rPr>
            <w:rFonts w:hint="eastAsia"/>
            <w:sz w:val="24"/>
          </w:rPr>
          <w:t>、</w:t>
        </w:r>
      </w:hyperlink>
      <w:hyperlink r:id="rId65" w:anchor="_Toc507796116" w:history="1">
        <w:r w:rsidR="00EA4503">
          <w:rPr>
            <w:rFonts w:hint="eastAsia"/>
            <w:sz w:val="24"/>
          </w:rPr>
          <w:t>全面建成小康社会</w:t>
        </w:r>
      </w:hyperlink>
    </w:p>
    <w:p w:rsidR="00631DE0" w:rsidRDefault="00F941DB">
      <w:pPr>
        <w:spacing w:line="400" w:lineRule="exact"/>
        <w:ind w:firstLineChars="200" w:firstLine="480"/>
        <w:rPr>
          <w:sz w:val="24"/>
        </w:rPr>
      </w:pPr>
      <w:hyperlink r:id="rId66" w:anchor="_Toc507796120" w:history="1">
        <w:r w:rsidR="00EA4503">
          <w:rPr>
            <w:rFonts w:hint="eastAsia"/>
            <w:sz w:val="24"/>
          </w:rPr>
          <w:t>2</w:t>
        </w:r>
        <w:r w:rsidR="00EA4503">
          <w:rPr>
            <w:rFonts w:hint="eastAsia"/>
            <w:sz w:val="24"/>
          </w:rPr>
          <w:t>、全面深化改革</w:t>
        </w:r>
      </w:hyperlink>
    </w:p>
    <w:p w:rsidR="00631DE0" w:rsidRDefault="00F941DB">
      <w:pPr>
        <w:spacing w:line="400" w:lineRule="exact"/>
        <w:ind w:firstLineChars="200" w:firstLine="480"/>
        <w:rPr>
          <w:sz w:val="24"/>
        </w:rPr>
      </w:pPr>
      <w:hyperlink r:id="rId67" w:anchor="_Toc507796124" w:history="1">
        <w:r w:rsidR="00EA4503">
          <w:rPr>
            <w:rFonts w:hint="eastAsia"/>
            <w:sz w:val="24"/>
          </w:rPr>
          <w:t>3</w:t>
        </w:r>
        <w:r w:rsidR="00EA4503">
          <w:rPr>
            <w:rFonts w:hint="eastAsia"/>
            <w:sz w:val="24"/>
          </w:rPr>
          <w:t>、</w:t>
        </w:r>
      </w:hyperlink>
      <w:hyperlink r:id="rId68" w:anchor="_Toc507796124" w:history="1">
        <w:r w:rsidR="00EA4503">
          <w:rPr>
            <w:rFonts w:hint="eastAsia"/>
            <w:sz w:val="24"/>
          </w:rPr>
          <w:t>全面依法治国</w:t>
        </w:r>
      </w:hyperlink>
    </w:p>
    <w:p w:rsidR="00631DE0" w:rsidRDefault="00F941DB">
      <w:pPr>
        <w:spacing w:line="400" w:lineRule="exact"/>
        <w:ind w:firstLineChars="200" w:firstLine="480"/>
        <w:rPr>
          <w:sz w:val="24"/>
        </w:rPr>
      </w:pPr>
      <w:hyperlink r:id="rId69" w:anchor="_Toc507796128" w:history="1">
        <w:r w:rsidR="00EA4503">
          <w:rPr>
            <w:rFonts w:hint="eastAsia"/>
            <w:sz w:val="24"/>
          </w:rPr>
          <w:t>4</w:t>
        </w:r>
        <w:r w:rsidR="00EA4503">
          <w:rPr>
            <w:rFonts w:hint="eastAsia"/>
            <w:sz w:val="24"/>
          </w:rPr>
          <w:t>、全面从严治党</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教学时数：8</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）“四个全面”战略布局是我们党在新形势下治国理政的总方略。</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）全面建成小康社会、全面深化改革、全面依法治国、全面从严治党之间的关系。</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）全面深化改革的总目标和主要内容。</w:t>
      </w:r>
    </w:p>
    <w:p w:rsidR="00631DE0" w:rsidRDefault="00EA4503">
      <w:pPr>
        <w:spacing w:line="400" w:lineRule="exact"/>
        <w:ind w:firstLineChars="200" w:firstLine="480"/>
        <w:rPr>
          <w:sz w:val="24"/>
        </w:rPr>
      </w:pPr>
      <w:r>
        <w:rPr>
          <w:rFonts w:hint="eastAsia"/>
          <w:sz w:val="24"/>
        </w:rPr>
        <w:t>（</w:t>
      </w:r>
      <w:r>
        <w:rPr>
          <w:rFonts w:hint="eastAsia"/>
          <w:sz w:val="24"/>
        </w:rPr>
        <w:t>4</w:t>
      </w:r>
      <w:r>
        <w:rPr>
          <w:rFonts w:hint="eastAsia"/>
          <w:sz w:val="24"/>
        </w:rPr>
        <w:t>）正确处理全面深化改革中的重大关系。</w:t>
      </w:r>
    </w:p>
    <w:p w:rsidR="00631DE0" w:rsidRDefault="00EA4503">
      <w:pPr>
        <w:spacing w:line="400" w:lineRule="exact"/>
        <w:ind w:firstLineChars="200" w:firstLine="480"/>
        <w:rPr>
          <w:sz w:val="24"/>
        </w:rPr>
      </w:pPr>
      <w:r>
        <w:rPr>
          <w:rFonts w:hint="eastAsia"/>
          <w:sz w:val="24"/>
        </w:rPr>
        <w:t>（</w:t>
      </w:r>
      <w:r>
        <w:rPr>
          <w:rFonts w:hint="eastAsia"/>
          <w:sz w:val="24"/>
        </w:rPr>
        <w:t>5</w:t>
      </w:r>
      <w:r>
        <w:rPr>
          <w:rFonts w:hint="eastAsia"/>
          <w:sz w:val="24"/>
        </w:rPr>
        <w:t>）全面依法治国总目标和重点任务。</w:t>
      </w:r>
    </w:p>
    <w:p w:rsidR="00631DE0" w:rsidRDefault="00EA4503">
      <w:pPr>
        <w:spacing w:line="400" w:lineRule="exact"/>
        <w:ind w:firstLineChars="200" w:firstLine="480"/>
        <w:rPr>
          <w:sz w:val="24"/>
        </w:rPr>
      </w:pPr>
      <w:r>
        <w:rPr>
          <w:rFonts w:hint="eastAsia"/>
          <w:sz w:val="24"/>
        </w:rPr>
        <w:t>（</w:t>
      </w:r>
      <w:r>
        <w:rPr>
          <w:rFonts w:hint="eastAsia"/>
          <w:sz w:val="24"/>
        </w:rPr>
        <w:t>6</w:t>
      </w:r>
      <w:r>
        <w:rPr>
          <w:rFonts w:hint="eastAsia"/>
          <w:sz w:val="24"/>
        </w:rPr>
        <w:t>）新时代党的建设总要求和党的政治建设。</w:t>
      </w:r>
    </w:p>
    <w:p w:rsidR="00631DE0" w:rsidRDefault="00EA4503">
      <w:pPr>
        <w:spacing w:line="400" w:lineRule="exact"/>
        <w:ind w:firstLineChars="200" w:firstLine="480"/>
        <w:rPr>
          <w:sz w:val="24"/>
        </w:rPr>
      </w:pPr>
      <w:r>
        <w:rPr>
          <w:rFonts w:hint="eastAsia"/>
          <w:sz w:val="24"/>
        </w:rPr>
        <w:t>（</w:t>
      </w:r>
      <w:r>
        <w:rPr>
          <w:sz w:val="24"/>
        </w:rPr>
        <w:t>7</w:t>
      </w:r>
      <w:r>
        <w:rPr>
          <w:rFonts w:hint="eastAsia"/>
          <w:sz w:val="24"/>
        </w:rPr>
        <w:t>）全面从严治党永远在路上</w:t>
      </w:r>
      <w:r>
        <w:rPr>
          <w:rFonts w:hint="eastAsia"/>
          <w:sz w:val="24"/>
        </w:rPr>
        <w:t>.</w:t>
      </w:r>
    </w:p>
    <w:p w:rsidR="00631DE0" w:rsidRDefault="00EA4503">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决胜全面建成小康社会提出了哪些新要求？</w:t>
      </w:r>
    </w:p>
    <w:p w:rsidR="00631DE0" w:rsidRDefault="00EA4503">
      <w:pPr>
        <w:spacing w:line="400" w:lineRule="exact"/>
        <w:ind w:firstLineChars="200" w:firstLine="480"/>
        <w:rPr>
          <w:sz w:val="24"/>
        </w:rPr>
      </w:pPr>
      <w:r>
        <w:rPr>
          <w:rFonts w:hint="eastAsia"/>
          <w:sz w:val="24"/>
        </w:rPr>
        <w:t>（</w:t>
      </w:r>
      <w:r>
        <w:rPr>
          <w:rFonts w:hint="eastAsia"/>
          <w:sz w:val="24"/>
        </w:rPr>
        <w:t>2</w:t>
      </w:r>
      <w:r>
        <w:rPr>
          <w:rFonts w:hint="eastAsia"/>
          <w:sz w:val="24"/>
        </w:rPr>
        <w:t>）</w:t>
      </w:r>
      <w:r>
        <w:rPr>
          <w:sz w:val="24"/>
        </w:rPr>
        <w:t>如何理解全面深化改革的总目标？</w:t>
      </w:r>
    </w:p>
    <w:p w:rsidR="00631DE0" w:rsidRDefault="00EA4503">
      <w:pPr>
        <w:spacing w:line="400" w:lineRule="exact"/>
        <w:ind w:firstLineChars="200" w:firstLine="480"/>
        <w:rPr>
          <w:sz w:val="24"/>
        </w:rPr>
      </w:pPr>
      <w:r>
        <w:rPr>
          <w:rFonts w:hint="eastAsia"/>
          <w:sz w:val="24"/>
        </w:rPr>
        <w:t>（</w:t>
      </w:r>
      <w:r>
        <w:rPr>
          <w:rFonts w:hint="eastAsia"/>
          <w:sz w:val="24"/>
        </w:rPr>
        <w:t>3</w:t>
      </w:r>
      <w:r>
        <w:rPr>
          <w:rFonts w:hint="eastAsia"/>
          <w:sz w:val="24"/>
        </w:rPr>
        <w:t>）</w:t>
      </w:r>
      <w:r>
        <w:rPr>
          <w:sz w:val="24"/>
        </w:rPr>
        <w:t>如何正确理解坚持党的领导、人民当家作主和依法治国的有机统一？</w:t>
      </w:r>
    </w:p>
    <w:p w:rsidR="00631DE0" w:rsidRDefault="00EA4503">
      <w:pPr>
        <w:spacing w:line="400" w:lineRule="exact"/>
        <w:ind w:firstLineChars="200" w:firstLine="480"/>
        <w:rPr>
          <w:sz w:val="24"/>
        </w:rPr>
      </w:pPr>
      <w:r>
        <w:rPr>
          <w:rFonts w:hint="eastAsia"/>
          <w:sz w:val="24"/>
        </w:rPr>
        <w:t>（</w:t>
      </w:r>
      <w:r>
        <w:rPr>
          <w:rFonts w:hint="eastAsia"/>
          <w:sz w:val="24"/>
        </w:rPr>
        <w:t>4</w:t>
      </w:r>
      <w:r>
        <w:rPr>
          <w:rFonts w:hint="eastAsia"/>
          <w:sz w:val="24"/>
        </w:rPr>
        <w:t>）如何理解新时代党的建设总要求？</w:t>
      </w:r>
    </w:p>
    <w:p w:rsidR="00631DE0" w:rsidRDefault="00631DE0">
      <w:pPr>
        <w:ind w:firstLine="480"/>
      </w:pP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（十三）</w:t>
      </w:r>
      <w:hyperlink r:id="rId70" w:anchor="_Toc507796132" w:history="1">
        <w:r>
          <w:rPr>
            <w:rFonts w:ascii="仿宋_GB2312" w:eastAsia="仿宋_GB2312" w:hAnsi="楷体" w:cs="宋体" w:hint="eastAsia"/>
            <w:kern w:val="0"/>
            <w:sz w:val="32"/>
            <w:szCs w:val="32"/>
          </w:rPr>
          <w:t>第十二章　全面推进国防和军队现代化</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200" w:firstLine="480"/>
        <w:rPr>
          <w:sz w:val="24"/>
        </w:rPr>
      </w:pPr>
      <w:hyperlink r:id="rId71" w:anchor="_Toc507796133" w:history="1">
        <w:r w:rsidR="00EA4503">
          <w:rPr>
            <w:rFonts w:hint="eastAsia"/>
            <w:sz w:val="24"/>
          </w:rPr>
          <w:t>1</w:t>
        </w:r>
        <w:r w:rsidR="00EA4503">
          <w:rPr>
            <w:rFonts w:hint="eastAsia"/>
            <w:sz w:val="24"/>
          </w:rPr>
          <w:t>、坚持走中国特色强军之路</w:t>
        </w:r>
      </w:hyperlink>
    </w:p>
    <w:p w:rsidR="00631DE0" w:rsidRDefault="00F941DB">
      <w:pPr>
        <w:spacing w:line="400" w:lineRule="exact"/>
        <w:ind w:firstLineChars="200" w:firstLine="480"/>
        <w:rPr>
          <w:sz w:val="24"/>
        </w:rPr>
      </w:pPr>
      <w:hyperlink r:id="rId72" w:anchor="_Toc507796137" w:history="1">
        <w:r w:rsidR="00EA4503">
          <w:rPr>
            <w:rFonts w:hint="eastAsia"/>
            <w:sz w:val="24"/>
          </w:rPr>
          <w:t>2</w:t>
        </w:r>
        <w:r w:rsidR="00EA4503">
          <w:rPr>
            <w:rFonts w:hint="eastAsia"/>
            <w:sz w:val="24"/>
          </w:rPr>
          <w:t>、　推动军民融合深度发展</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spacing w:line="400" w:lineRule="exact"/>
        <w:ind w:firstLineChars="200" w:firstLine="480"/>
        <w:rPr>
          <w:sz w:val="24"/>
        </w:rPr>
      </w:pPr>
      <w:r>
        <w:rPr>
          <w:sz w:val="24"/>
        </w:rPr>
        <w:t>（</w:t>
      </w:r>
      <w:r>
        <w:rPr>
          <w:rFonts w:hint="eastAsia"/>
          <w:sz w:val="24"/>
        </w:rPr>
        <w:t>1</w:t>
      </w:r>
      <w:r>
        <w:rPr>
          <w:sz w:val="24"/>
        </w:rPr>
        <w:t>）</w:t>
      </w:r>
      <w:hyperlink r:id="rId73" w:anchor="_Toc507796134" w:history="1">
        <w:r>
          <w:rPr>
            <w:rFonts w:hint="eastAsia"/>
            <w:sz w:val="24"/>
          </w:rPr>
          <w:t>习近平强军思想</w:t>
        </w:r>
      </w:hyperlink>
      <w:r>
        <w:rPr>
          <w:rFonts w:hint="eastAsia"/>
          <w:sz w:val="24"/>
        </w:rPr>
        <w:t>的主要内容。</w:t>
      </w:r>
    </w:p>
    <w:p w:rsidR="00631DE0" w:rsidRDefault="00EA4503">
      <w:pPr>
        <w:spacing w:line="400" w:lineRule="exact"/>
        <w:ind w:firstLineChars="200" w:firstLine="480"/>
        <w:rPr>
          <w:sz w:val="24"/>
        </w:rPr>
      </w:pPr>
      <w:r>
        <w:rPr>
          <w:sz w:val="24"/>
        </w:rPr>
        <w:t>（</w:t>
      </w:r>
      <w:r>
        <w:rPr>
          <w:rFonts w:hint="eastAsia"/>
          <w:sz w:val="24"/>
        </w:rPr>
        <w:t>2</w:t>
      </w:r>
      <w:r>
        <w:rPr>
          <w:sz w:val="24"/>
        </w:rPr>
        <w:t>）</w:t>
      </w:r>
      <w:r>
        <w:rPr>
          <w:rFonts w:hint="eastAsia"/>
          <w:sz w:val="24"/>
        </w:rPr>
        <w:t>建设世界一流军队的路径。</w:t>
      </w:r>
    </w:p>
    <w:p w:rsidR="00631DE0" w:rsidRDefault="00EA4503">
      <w:pPr>
        <w:spacing w:line="400" w:lineRule="exact"/>
        <w:ind w:firstLineChars="200" w:firstLine="480"/>
        <w:rPr>
          <w:sz w:val="24"/>
        </w:rPr>
      </w:pPr>
      <w:r>
        <w:rPr>
          <w:sz w:val="24"/>
        </w:rPr>
        <w:t>（</w:t>
      </w:r>
      <w:r>
        <w:rPr>
          <w:rFonts w:hint="eastAsia"/>
          <w:sz w:val="24"/>
        </w:rPr>
        <w:t>3</w:t>
      </w:r>
      <w:r>
        <w:rPr>
          <w:sz w:val="24"/>
        </w:rPr>
        <w:t>）</w:t>
      </w:r>
      <w:r>
        <w:rPr>
          <w:rFonts w:hint="eastAsia"/>
          <w:sz w:val="24"/>
        </w:rPr>
        <w:t>军民融合深度发展的内涵和格局。</w:t>
      </w:r>
    </w:p>
    <w:p w:rsidR="00631DE0" w:rsidRDefault="00EA4503">
      <w:pPr>
        <w:pStyle w:val="ab"/>
        <w:spacing w:beforeLines="0"/>
        <w:rPr>
          <w:rFonts w:ascii="仿宋_GB2312" w:eastAsia="仿宋_GB2312" w:hAnsi="楷体" w:cs="宋体"/>
          <w:b w:val="0"/>
          <w:kern w:val="0"/>
          <w:sz w:val="32"/>
          <w:szCs w:val="32"/>
        </w:rPr>
      </w:pPr>
      <w:r>
        <w:rPr>
          <w:rFonts w:ascii="仿宋_GB2312" w:eastAsia="仿宋_GB2312" w:hAnsi="楷体" w:cs="宋体" w:hint="eastAsia"/>
          <w:b w:val="0"/>
          <w:kern w:val="0"/>
          <w:sz w:val="32"/>
          <w:szCs w:val="32"/>
        </w:rPr>
        <w:t>思考题</w:t>
      </w:r>
    </w:p>
    <w:p w:rsidR="00631DE0" w:rsidRDefault="00EA4503">
      <w:pPr>
        <w:spacing w:line="400" w:lineRule="exact"/>
        <w:ind w:firstLineChars="200" w:firstLine="480"/>
        <w:rPr>
          <w:sz w:val="24"/>
        </w:rPr>
      </w:pPr>
      <w:r>
        <w:rPr>
          <w:sz w:val="24"/>
        </w:rPr>
        <w:t>（</w:t>
      </w:r>
      <w:r>
        <w:rPr>
          <w:rFonts w:hint="eastAsia"/>
          <w:sz w:val="24"/>
        </w:rPr>
        <w:t>1</w:t>
      </w:r>
      <w:r>
        <w:rPr>
          <w:sz w:val="24"/>
        </w:rPr>
        <w:t>）</w:t>
      </w:r>
      <w:r>
        <w:rPr>
          <w:rFonts w:hint="eastAsia"/>
          <w:sz w:val="24"/>
        </w:rPr>
        <w:t>如何理解习近平强军思想的主要内容？</w:t>
      </w:r>
    </w:p>
    <w:p w:rsidR="00631DE0" w:rsidRDefault="00EA4503">
      <w:pPr>
        <w:spacing w:line="400" w:lineRule="exact"/>
        <w:ind w:firstLineChars="200" w:firstLine="480"/>
        <w:rPr>
          <w:sz w:val="24"/>
        </w:rPr>
      </w:pPr>
      <w:r>
        <w:rPr>
          <w:sz w:val="24"/>
        </w:rPr>
        <w:t>（</w:t>
      </w:r>
      <w:r>
        <w:rPr>
          <w:sz w:val="24"/>
        </w:rPr>
        <w:t>2</w:t>
      </w:r>
      <w:r>
        <w:rPr>
          <w:sz w:val="24"/>
        </w:rPr>
        <w:t>）</w:t>
      </w:r>
      <w:r>
        <w:rPr>
          <w:rFonts w:hint="eastAsia"/>
          <w:sz w:val="24"/>
        </w:rPr>
        <w:t>谈谈你对“能战方能止战，准备打才可能不必打，越不能打越可能挨打”这一论断的认识。</w:t>
      </w:r>
    </w:p>
    <w:p w:rsidR="00631DE0" w:rsidRDefault="00EA4503">
      <w:pPr>
        <w:spacing w:line="400" w:lineRule="exact"/>
        <w:ind w:firstLineChars="200" w:firstLine="480"/>
        <w:rPr>
          <w:sz w:val="24"/>
        </w:rPr>
      </w:pPr>
      <w:r>
        <w:rPr>
          <w:sz w:val="24"/>
        </w:rPr>
        <w:t>（</w:t>
      </w:r>
      <w:r>
        <w:rPr>
          <w:sz w:val="24"/>
        </w:rPr>
        <w:t>3</w:t>
      </w:r>
      <w:r>
        <w:rPr>
          <w:rFonts w:hint="eastAsia"/>
          <w:sz w:val="24"/>
        </w:rPr>
        <w:t xml:space="preserve"> </w:t>
      </w:r>
      <w:r>
        <w:rPr>
          <w:rFonts w:hint="eastAsia"/>
          <w:sz w:val="24"/>
        </w:rPr>
        <w:t>如何坚持富国和强国相统一？</w:t>
      </w:r>
    </w:p>
    <w:p w:rsidR="00631DE0" w:rsidRDefault="00631DE0">
      <w:pPr>
        <w:ind w:firstLine="480"/>
      </w:pP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（十四）</w:t>
      </w:r>
      <w:hyperlink r:id="rId74" w:anchor="_Toc507796140" w:history="1">
        <w:r>
          <w:rPr>
            <w:rFonts w:ascii="仿宋_GB2312" w:eastAsia="仿宋_GB2312" w:hAnsi="楷体" w:cs="宋体" w:hint="eastAsia"/>
            <w:kern w:val="0"/>
            <w:sz w:val="32"/>
            <w:szCs w:val="32"/>
          </w:rPr>
          <w:t>第十三章</w:t>
        </w:r>
        <w:r>
          <w:rPr>
            <w:rFonts w:ascii="仿宋_GB2312" w:eastAsia="仿宋_GB2312" w:hAnsi="楷体" w:cs="宋体" w:hint="eastAsia"/>
            <w:kern w:val="0"/>
            <w:sz w:val="32"/>
            <w:szCs w:val="32"/>
          </w:rPr>
          <w:t> </w:t>
        </w:r>
      </w:hyperlink>
      <w:hyperlink r:id="rId75" w:anchor="_Toc507796140" w:history="1">
        <w:r>
          <w:rPr>
            <w:rFonts w:ascii="仿宋_GB2312" w:eastAsia="仿宋_GB2312" w:hAnsi="楷体" w:cs="宋体" w:hint="eastAsia"/>
            <w:kern w:val="0"/>
            <w:sz w:val="32"/>
            <w:szCs w:val="32"/>
          </w:rPr>
          <w:t>中国特色大国外交</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spacing w:line="400" w:lineRule="exact"/>
        <w:ind w:firstLineChars="200" w:firstLine="480"/>
        <w:rPr>
          <w:sz w:val="24"/>
        </w:rPr>
      </w:pPr>
      <w:hyperlink r:id="rId76" w:anchor="_Toc507796141" w:history="1">
        <w:r w:rsidR="00EA4503">
          <w:rPr>
            <w:rFonts w:hint="eastAsia"/>
            <w:sz w:val="24"/>
          </w:rPr>
          <w:t>1</w:t>
        </w:r>
        <w:r w:rsidR="00EA4503">
          <w:rPr>
            <w:rFonts w:hint="eastAsia"/>
            <w:sz w:val="24"/>
          </w:rPr>
          <w:t>、</w:t>
        </w:r>
      </w:hyperlink>
      <w:hyperlink r:id="rId77" w:anchor="_Toc507796141" w:history="1">
        <w:r w:rsidR="00EA4503">
          <w:rPr>
            <w:rFonts w:hint="eastAsia"/>
            <w:sz w:val="24"/>
          </w:rPr>
          <w:t>坚持和平发展道路</w:t>
        </w:r>
      </w:hyperlink>
    </w:p>
    <w:p w:rsidR="00631DE0" w:rsidRDefault="00F941DB">
      <w:pPr>
        <w:spacing w:line="400" w:lineRule="exact"/>
        <w:ind w:firstLineChars="200" w:firstLine="480"/>
        <w:rPr>
          <w:sz w:val="24"/>
        </w:rPr>
      </w:pPr>
      <w:hyperlink r:id="rId78" w:anchor="_Toc507796145" w:history="1">
        <w:r w:rsidR="00EA4503">
          <w:rPr>
            <w:rFonts w:hint="eastAsia"/>
            <w:sz w:val="24"/>
          </w:rPr>
          <w:t>2</w:t>
        </w:r>
        <w:r w:rsidR="00EA4503">
          <w:rPr>
            <w:rFonts w:hint="eastAsia"/>
            <w:sz w:val="24"/>
          </w:rPr>
          <w:t>、</w:t>
        </w:r>
      </w:hyperlink>
      <w:hyperlink r:id="rId79" w:anchor="_Toc507796145" w:history="1">
        <w:r w:rsidR="00EA4503">
          <w:rPr>
            <w:rFonts w:hint="eastAsia"/>
            <w:sz w:val="24"/>
          </w:rPr>
          <w:t>推动构建人类命运共同体</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widowControl/>
        <w:spacing w:line="400" w:lineRule="exact"/>
        <w:ind w:firstLineChars="200" w:firstLine="480"/>
        <w:rPr>
          <w:rFonts w:ascii="仿宋_GB2312" w:eastAsia="仿宋_GB2312" w:hAnsi="楷体" w:cs="宋体"/>
          <w:kern w:val="0"/>
          <w:sz w:val="32"/>
          <w:szCs w:val="32"/>
        </w:rPr>
      </w:pPr>
      <w:r>
        <w:rPr>
          <w:rFonts w:hint="eastAsia"/>
          <w:sz w:val="24"/>
        </w:rPr>
        <w:t>（</w:t>
      </w:r>
      <w:r>
        <w:rPr>
          <w:rFonts w:hint="eastAsia"/>
          <w:sz w:val="24"/>
        </w:rPr>
        <w:t>1</w:t>
      </w:r>
      <w:r>
        <w:rPr>
          <w:rFonts w:hint="eastAsia"/>
          <w:sz w:val="24"/>
        </w:rPr>
        <w:t>）</w:t>
      </w:r>
      <w:hyperlink r:id="rId80" w:anchor="_Toc507796142" w:history="1">
        <w:r>
          <w:rPr>
            <w:rFonts w:hint="eastAsia"/>
            <w:sz w:val="24"/>
          </w:rPr>
          <w:t>世界正处于大发展大变革大调整时期</w:t>
        </w:r>
      </w:hyperlink>
      <w:r>
        <w:rPr>
          <w:rFonts w:hint="eastAsia"/>
          <w:sz w:val="24"/>
        </w:rPr>
        <w:t>。</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2</w:t>
      </w:r>
      <w:r>
        <w:rPr>
          <w:rFonts w:hint="eastAsia"/>
          <w:sz w:val="24"/>
        </w:rPr>
        <w:t>）</w:t>
      </w:r>
      <w:hyperlink r:id="rId81" w:anchor="_Toc507796144" w:history="1">
        <w:r>
          <w:rPr>
            <w:rFonts w:hint="eastAsia"/>
            <w:sz w:val="24"/>
          </w:rPr>
          <w:t>推动建立新型国际关系</w:t>
        </w:r>
      </w:hyperlink>
      <w:r>
        <w:rPr>
          <w:rFonts w:hint="eastAsia"/>
          <w:sz w:val="24"/>
        </w:rPr>
        <w:t>。</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3</w:t>
      </w:r>
      <w:r>
        <w:rPr>
          <w:rFonts w:hint="eastAsia"/>
          <w:sz w:val="24"/>
        </w:rPr>
        <w:t>）</w:t>
      </w:r>
      <w:hyperlink r:id="rId82" w:anchor="_Toc507796146" w:history="1">
        <w:r>
          <w:rPr>
            <w:rFonts w:hint="eastAsia"/>
            <w:sz w:val="24"/>
          </w:rPr>
          <w:t>构建人类命运共同体思想的内涵</w:t>
        </w:r>
      </w:hyperlink>
      <w:r>
        <w:rPr>
          <w:rFonts w:hint="eastAsia"/>
          <w:sz w:val="24"/>
        </w:rPr>
        <w:t>。</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4</w:t>
      </w:r>
      <w:r>
        <w:rPr>
          <w:rFonts w:hint="eastAsia"/>
          <w:sz w:val="24"/>
        </w:rPr>
        <w:t>）</w:t>
      </w:r>
      <w:hyperlink r:id="rId83" w:anchor="_Toc507796147" w:history="1">
        <w:r>
          <w:rPr>
            <w:rFonts w:hint="eastAsia"/>
            <w:sz w:val="24"/>
          </w:rPr>
          <w:t>促进“一带一路”国际合作</w:t>
        </w:r>
      </w:hyperlink>
      <w:r>
        <w:rPr>
          <w:rFonts w:hint="eastAsia"/>
          <w:sz w:val="24"/>
        </w:rPr>
        <w:t>。</w:t>
      </w:r>
    </w:p>
    <w:p w:rsidR="00631DE0" w:rsidRDefault="00EA4503">
      <w:pPr>
        <w:pStyle w:val="ab"/>
        <w:spacing w:before="312"/>
        <w:rPr>
          <w:rFonts w:ascii="仿宋_GB2312" w:eastAsia="仿宋_GB2312" w:hAnsi="楷体" w:cs="宋体"/>
          <w:b w:val="0"/>
          <w:kern w:val="0"/>
          <w:sz w:val="32"/>
          <w:szCs w:val="32"/>
        </w:rPr>
      </w:pPr>
      <w:r>
        <w:rPr>
          <w:rFonts w:ascii="仿宋_GB2312" w:eastAsia="仿宋_GB2312" w:hAnsi="楷体" w:cs="宋体" w:hint="eastAsia"/>
          <w:b w:val="0"/>
          <w:kern w:val="0"/>
          <w:sz w:val="32"/>
          <w:szCs w:val="32"/>
        </w:rPr>
        <w:t>思考题</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如何认识当今世界的发展趋势？</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2</w:t>
      </w:r>
      <w:r>
        <w:rPr>
          <w:rFonts w:hint="eastAsia"/>
          <w:sz w:val="24"/>
        </w:rPr>
        <w:t>）</w:t>
      </w:r>
      <w:r>
        <w:rPr>
          <w:rFonts w:hint="eastAsia"/>
          <w:sz w:val="24"/>
        </w:rPr>
        <w:t xml:space="preserve"> </w:t>
      </w:r>
      <w:r>
        <w:rPr>
          <w:rFonts w:hint="eastAsia"/>
          <w:sz w:val="24"/>
        </w:rPr>
        <w:t>如何推动建立以合作共赢为核心的新型国际关系？</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3</w:t>
      </w:r>
      <w:r>
        <w:rPr>
          <w:rFonts w:hint="eastAsia"/>
          <w:sz w:val="24"/>
        </w:rPr>
        <w:t>）</w:t>
      </w:r>
      <w:r>
        <w:rPr>
          <w:rFonts w:hint="eastAsia"/>
          <w:sz w:val="24"/>
        </w:rPr>
        <w:t xml:space="preserve"> </w:t>
      </w:r>
      <w:r>
        <w:rPr>
          <w:rFonts w:hint="eastAsia"/>
          <w:sz w:val="24"/>
        </w:rPr>
        <w:t>如何理解构建人类命运共同体思想的科学内涵？</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（十五）</w:t>
      </w:r>
      <w:hyperlink r:id="rId84" w:anchor="_Toc507796149" w:history="1">
        <w:r>
          <w:rPr>
            <w:rFonts w:ascii="仿宋_GB2312" w:eastAsia="仿宋_GB2312" w:hAnsi="楷体" w:cs="宋体" w:hint="eastAsia"/>
            <w:kern w:val="0"/>
            <w:sz w:val="32"/>
            <w:szCs w:val="32"/>
          </w:rPr>
          <w:t>第十四章　坚持和加强党的领导</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主要讲授内容：</w:t>
      </w:r>
    </w:p>
    <w:p w:rsidR="00631DE0" w:rsidRDefault="00F941DB">
      <w:pPr>
        <w:widowControl/>
        <w:spacing w:line="400" w:lineRule="atLeast"/>
        <w:ind w:firstLineChars="200" w:firstLine="480"/>
        <w:jc w:val="left"/>
        <w:rPr>
          <w:sz w:val="24"/>
        </w:rPr>
      </w:pPr>
      <w:hyperlink r:id="rId85" w:anchor="_Toc507796150" w:history="1">
        <w:r w:rsidR="00EA4503">
          <w:rPr>
            <w:rFonts w:hint="eastAsia"/>
            <w:sz w:val="24"/>
          </w:rPr>
          <w:t>1</w:t>
        </w:r>
        <w:r w:rsidR="00EA4503">
          <w:rPr>
            <w:rFonts w:hint="eastAsia"/>
            <w:sz w:val="24"/>
          </w:rPr>
          <w:t>、实现中华民族伟大复兴关键在党</w:t>
        </w:r>
      </w:hyperlink>
    </w:p>
    <w:p w:rsidR="00631DE0" w:rsidRDefault="00F941DB">
      <w:pPr>
        <w:widowControl/>
        <w:spacing w:line="400" w:lineRule="atLeast"/>
        <w:ind w:firstLineChars="200" w:firstLine="480"/>
        <w:jc w:val="left"/>
        <w:rPr>
          <w:sz w:val="24"/>
        </w:rPr>
      </w:pPr>
      <w:hyperlink r:id="rId86" w:anchor="_Toc507796154" w:history="1">
        <w:r w:rsidR="00EA4503">
          <w:rPr>
            <w:rFonts w:hint="eastAsia"/>
            <w:sz w:val="24"/>
          </w:rPr>
          <w:t>2</w:t>
        </w:r>
        <w:r w:rsidR="00EA4503">
          <w:rPr>
            <w:rFonts w:hint="eastAsia"/>
            <w:sz w:val="24"/>
          </w:rPr>
          <w:t>、坚持党对一切工作的领导</w:t>
        </w:r>
      </w:hyperlink>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教学时数：2</w:t>
      </w:r>
    </w:p>
    <w:p w:rsidR="00631DE0" w:rsidRDefault="00EA4503">
      <w:pPr>
        <w:widowControl/>
        <w:spacing w:line="4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重点与难点：</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1</w:t>
      </w:r>
      <w:r>
        <w:rPr>
          <w:rFonts w:hint="eastAsia"/>
          <w:sz w:val="24"/>
        </w:rPr>
        <w:t>）中国共产党是中国特色社会主义事业的坚强领导核心。</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2</w:t>
      </w:r>
      <w:r>
        <w:rPr>
          <w:rFonts w:hint="eastAsia"/>
          <w:sz w:val="24"/>
        </w:rPr>
        <w:t>）中国共产党领导是中国特色社会主义</w:t>
      </w:r>
      <w:proofErr w:type="gramStart"/>
      <w:r>
        <w:rPr>
          <w:rFonts w:hint="eastAsia"/>
          <w:sz w:val="24"/>
        </w:rPr>
        <w:t>最</w:t>
      </w:r>
      <w:proofErr w:type="gramEnd"/>
      <w:r>
        <w:rPr>
          <w:rFonts w:hint="eastAsia"/>
          <w:sz w:val="24"/>
        </w:rPr>
        <w:t>本质的特征。</w:t>
      </w:r>
    </w:p>
    <w:p w:rsidR="00631DE0" w:rsidRDefault="00EA4503">
      <w:pPr>
        <w:widowControl/>
        <w:spacing w:line="400" w:lineRule="atLeast"/>
        <w:ind w:firstLineChars="200" w:firstLine="480"/>
        <w:jc w:val="left"/>
        <w:rPr>
          <w:sz w:val="24"/>
        </w:rPr>
      </w:pPr>
      <w:r>
        <w:rPr>
          <w:rFonts w:hint="eastAsia"/>
          <w:sz w:val="24"/>
        </w:rPr>
        <w:lastRenderedPageBreak/>
        <w:t>（</w:t>
      </w:r>
      <w:r>
        <w:rPr>
          <w:rFonts w:hint="eastAsia"/>
          <w:sz w:val="24"/>
        </w:rPr>
        <w:t>3</w:t>
      </w:r>
      <w:r>
        <w:rPr>
          <w:rFonts w:hint="eastAsia"/>
          <w:sz w:val="24"/>
        </w:rPr>
        <w:t>）中国共产党领导是中国特色社会主义制度的最大优势。</w:t>
      </w:r>
    </w:p>
    <w:p w:rsidR="00631DE0" w:rsidRDefault="00EA4503">
      <w:pPr>
        <w:ind w:firstLine="480"/>
        <w:rPr>
          <w:rFonts w:ascii="仿宋_GB2312" w:eastAsia="仿宋_GB2312" w:hAnsi="楷体" w:cs="宋体"/>
          <w:kern w:val="0"/>
          <w:sz w:val="32"/>
          <w:szCs w:val="32"/>
        </w:rPr>
      </w:pPr>
      <w:r>
        <w:rPr>
          <w:rFonts w:ascii="仿宋_GB2312" w:eastAsia="仿宋_GB2312" w:hAnsi="楷体" w:cs="宋体" w:hint="eastAsia"/>
          <w:kern w:val="0"/>
          <w:sz w:val="32"/>
          <w:szCs w:val="32"/>
        </w:rPr>
        <w:t>思考题：</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1</w:t>
      </w:r>
      <w:r>
        <w:rPr>
          <w:rFonts w:hint="eastAsia"/>
          <w:sz w:val="24"/>
        </w:rPr>
        <w:t>）如何理解中国共产党领导是中国特色社会主义</w:t>
      </w:r>
      <w:proofErr w:type="gramStart"/>
      <w:r>
        <w:rPr>
          <w:rFonts w:hint="eastAsia"/>
          <w:sz w:val="24"/>
        </w:rPr>
        <w:t>最</w:t>
      </w:r>
      <w:proofErr w:type="gramEnd"/>
      <w:r>
        <w:rPr>
          <w:rFonts w:hint="eastAsia"/>
          <w:sz w:val="24"/>
        </w:rPr>
        <w:t>本质的特征和制度的最大优势？</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2</w:t>
      </w:r>
      <w:r>
        <w:rPr>
          <w:rFonts w:hint="eastAsia"/>
          <w:sz w:val="24"/>
        </w:rPr>
        <w:t>）如何理解党在新时代的历史使命？</w:t>
      </w:r>
    </w:p>
    <w:p w:rsidR="00631DE0" w:rsidRDefault="00EA4503">
      <w:pPr>
        <w:widowControl/>
        <w:spacing w:line="400" w:lineRule="atLeast"/>
        <w:ind w:firstLineChars="200" w:firstLine="480"/>
        <w:jc w:val="left"/>
        <w:rPr>
          <w:sz w:val="24"/>
        </w:rPr>
      </w:pPr>
      <w:r>
        <w:rPr>
          <w:rFonts w:hint="eastAsia"/>
          <w:sz w:val="24"/>
        </w:rPr>
        <w:t>（</w:t>
      </w:r>
      <w:r>
        <w:rPr>
          <w:rFonts w:hint="eastAsia"/>
          <w:sz w:val="24"/>
        </w:rPr>
        <w:t>3</w:t>
      </w:r>
      <w:r>
        <w:rPr>
          <w:rFonts w:hint="eastAsia"/>
          <w:sz w:val="24"/>
        </w:rPr>
        <w:t>）如何理解党是最高政治领导力量？</w:t>
      </w:r>
    </w:p>
    <w:p w:rsidR="00631DE0" w:rsidRDefault="00631DE0">
      <w:pPr>
        <w:widowControl/>
        <w:spacing w:line="400" w:lineRule="atLeast"/>
        <w:ind w:firstLineChars="200" w:firstLine="480"/>
        <w:jc w:val="left"/>
        <w:rPr>
          <w:sz w:val="24"/>
        </w:rPr>
      </w:pPr>
    </w:p>
    <w:sectPr w:rsidR="00631DE0" w:rsidSect="00631D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DB" w:rsidRDefault="00F941DB" w:rsidP="00303F02">
      <w:r>
        <w:separator/>
      </w:r>
    </w:p>
  </w:endnote>
  <w:endnote w:type="continuationSeparator" w:id="0">
    <w:p w:rsidR="00F941DB" w:rsidRDefault="00F941DB" w:rsidP="003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DB" w:rsidRDefault="00F941DB" w:rsidP="00303F02">
      <w:r>
        <w:separator/>
      </w:r>
    </w:p>
  </w:footnote>
  <w:footnote w:type="continuationSeparator" w:id="0">
    <w:p w:rsidR="00F941DB" w:rsidRDefault="00F941DB" w:rsidP="0030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E5B8B"/>
    <w:multiLevelType w:val="multilevel"/>
    <w:tmpl w:val="402E5B8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526E"/>
    <w:rsid w:val="00000B96"/>
    <w:rsid w:val="00020101"/>
    <w:rsid w:val="0008118B"/>
    <w:rsid w:val="00086613"/>
    <w:rsid w:val="000B04BB"/>
    <w:rsid w:val="00113F55"/>
    <w:rsid w:val="0025672A"/>
    <w:rsid w:val="00281B96"/>
    <w:rsid w:val="002A7EFD"/>
    <w:rsid w:val="00303F02"/>
    <w:rsid w:val="00331FFB"/>
    <w:rsid w:val="003B79DC"/>
    <w:rsid w:val="00414A56"/>
    <w:rsid w:val="004C7421"/>
    <w:rsid w:val="005E0FE7"/>
    <w:rsid w:val="005E148F"/>
    <w:rsid w:val="005E1B4B"/>
    <w:rsid w:val="00631DE0"/>
    <w:rsid w:val="006E0950"/>
    <w:rsid w:val="0073266A"/>
    <w:rsid w:val="00744CD2"/>
    <w:rsid w:val="007542E6"/>
    <w:rsid w:val="00760990"/>
    <w:rsid w:val="007A3239"/>
    <w:rsid w:val="007B014E"/>
    <w:rsid w:val="007C0A2A"/>
    <w:rsid w:val="0081753D"/>
    <w:rsid w:val="00854918"/>
    <w:rsid w:val="008C6969"/>
    <w:rsid w:val="00900B6B"/>
    <w:rsid w:val="009B3D1B"/>
    <w:rsid w:val="009C4956"/>
    <w:rsid w:val="00A93836"/>
    <w:rsid w:val="00AA4B41"/>
    <w:rsid w:val="00AE5E82"/>
    <w:rsid w:val="00B24C21"/>
    <w:rsid w:val="00BA548F"/>
    <w:rsid w:val="00BC32BE"/>
    <w:rsid w:val="00BF50DE"/>
    <w:rsid w:val="00C332E1"/>
    <w:rsid w:val="00D04F77"/>
    <w:rsid w:val="00D171CC"/>
    <w:rsid w:val="00D45CC1"/>
    <w:rsid w:val="00E30364"/>
    <w:rsid w:val="00EA4503"/>
    <w:rsid w:val="00F030D4"/>
    <w:rsid w:val="00F4526E"/>
    <w:rsid w:val="00F579BC"/>
    <w:rsid w:val="00F65063"/>
    <w:rsid w:val="00F8413F"/>
    <w:rsid w:val="00F86E79"/>
    <w:rsid w:val="00F941DB"/>
    <w:rsid w:val="00FA35D3"/>
    <w:rsid w:val="00FC6312"/>
    <w:rsid w:val="00FE47B9"/>
    <w:rsid w:val="025A0679"/>
    <w:rsid w:val="67187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7F68C"/>
  <w15:docId w15:val="{FBE22EC8-E0D0-4220-979C-88A130C0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DE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31DE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631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rsid w:val="00631DE0"/>
    <w:pPr>
      <w:widowControl/>
      <w:jc w:val="left"/>
    </w:pPr>
    <w:rPr>
      <w:rFonts w:ascii="宋体" w:hAnsi="宋体" w:cs="宋体"/>
      <w:kern w:val="0"/>
      <w:sz w:val="24"/>
    </w:rPr>
  </w:style>
  <w:style w:type="character" w:styleId="a8">
    <w:name w:val="FollowedHyperlink"/>
    <w:basedOn w:val="a0"/>
    <w:uiPriority w:val="99"/>
    <w:semiHidden/>
    <w:unhideWhenUsed/>
    <w:rsid w:val="00631DE0"/>
    <w:rPr>
      <w:color w:val="800080"/>
      <w:u w:val="single"/>
    </w:rPr>
  </w:style>
  <w:style w:type="character" w:styleId="a9">
    <w:name w:val="Hyperlink"/>
    <w:basedOn w:val="a0"/>
    <w:uiPriority w:val="99"/>
    <w:semiHidden/>
    <w:unhideWhenUsed/>
    <w:qFormat/>
    <w:rsid w:val="00631DE0"/>
    <w:rPr>
      <w:color w:val="0000FF"/>
      <w:u w:val="single"/>
    </w:rPr>
  </w:style>
  <w:style w:type="character" w:customStyle="1" w:styleId="a6">
    <w:name w:val="页眉 字符"/>
    <w:basedOn w:val="a0"/>
    <w:link w:val="a5"/>
    <w:uiPriority w:val="99"/>
    <w:rsid w:val="00631DE0"/>
    <w:rPr>
      <w:sz w:val="18"/>
      <w:szCs w:val="18"/>
    </w:rPr>
  </w:style>
  <w:style w:type="character" w:customStyle="1" w:styleId="a4">
    <w:name w:val="页脚 字符"/>
    <w:basedOn w:val="a0"/>
    <w:link w:val="a3"/>
    <w:uiPriority w:val="99"/>
    <w:rsid w:val="00631DE0"/>
    <w:rPr>
      <w:sz w:val="18"/>
      <w:szCs w:val="18"/>
    </w:rPr>
  </w:style>
  <w:style w:type="paragraph" w:customStyle="1" w:styleId="msonormal0">
    <w:name w:val="msonormal"/>
    <w:basedOn w:val="a"/>
    <w:qFormat/>
    <w:rsid w:val="00631DE0"/>
    <w:pPr>
      <w:widowControl/>
      <w:jc w:val="left"/>
    </w:pPr>
    <w:rPr>
      <w:rFonts w:ascii="宋体" w:hAnsi="宋体" w:cs="宋体"/>
      <w:kern w:val="0"/>
      <w:sz w:val="24"/>
    </w:rPr>
  </w:style>
  <w:style w:type="paragraph" w:customStyle="1" w:styleId="ckeshowborders">
    <w:name w:val="cke_show_borders"/>
    <w:basedOn w:val="a"/>
    <w:qFormat/>
    <w:rsid w:val="00631DE0"/>
    <w:pPr>
      <w:widowControl/>
      <w:jc w:val="left"/>
    </w:pPr>
    <w:rPr>
      <w:rFonts w:ascii="宋体" w:hAnsi="宋体" w:cs="宋体"/>
      <w:kern w:val="0"/>
      <w:sz w:val="24"/>
    </w:rPr>
  </w:style>
  <w:style w:type="paragraph" w:styleId="aa">
    <w:name w:val="List Paragraph"/>
    <w:basedOn w:val="a"/>
    <w:uiPriority w:val="34"/>
    <w:qFormat/>
    <w:rsid w:val="00631DE0"/>
    <w:pPr>
      <w:ind w:firstLineChars="200" w:firstLine="420"/>
    </w:pPr>
  </w:style>
  <w:style w:type="character" w:customStyle="1" w:styleId="Char">
    <w:name w:val="思考 Char"/>
    <w:link w:val="ab"/>
    <w:qFormat/>
    <w:locked/>
    <w:rsid w:val="00631DE0"/>
    <w:rPr>
      <w:rFonts w:ascii="宋体" w:eastAsia="华文中宋" w:hAnsi="华文中宋" w:cs="Times New Roman"/>
      <w:b/>
      <w:sz w:val="30"/>
      <w:szCs w:val="30"/>
    </w:rPr>
  </w:style>
  <w:style w:type="paragraph" w:customStyle="1" w:styleId="ab">
    <w:name w:val="思考"/>
    <w:basedOn w:val="a"/>
    <w:link w:val="Char"/>
    <w:qFormat/>
    <w:rsid w:val="00631DE0"/>
    <w:pPr>
      <w:topLinePunct/>
      <w:adjustRightInd w:val="0"/>
      <w:spacing w:beforeLines="100" w:line="466" w:lineRule="exact"/>
    </w:pPr>
    <w:rPr>
      <w:rFonts w:ascii="宋体" w:eastAsia="华文中宋" w:hAnsi="华文中宋"/>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l.jxau.edu.cn/meol/lesson/extrasum_change1.jsp?lid=14241" TargetMode="External"/><Relationship Id="rId18" Type="http://schemas.openxmlformats.org/officeDocument/2006/relationships/hyperlink" Target="http://eol.jxau.edu.cn/meol/lesson/extrasum_change1.jsp?lid=14241" TargetMode="External"/><Relationship Id="rId26" Type="http://schemas.openxmlformats.org/officeDocument/2006/relationships/hyperlink" Target="http://eol.jxau.edu.cn/meol/lesson/extrasum_change1.jsp?lid=14241" TargetMode="External"/><Relationship Id="rId39" Type="http://schemas.openxmlformats.org/officeDocument/2006/relationships/hyperlink" Target="http://eol.jxau.edu.cn/meol/lesson/extrasum_change1.jsp?lid=14241" TargetMode="External"/><Relationship Id="rId21" Type="http://schemas.openxmlformats.org/officeDocument/2006/relationships/hyperlink" Target="http://eol.jxau.edu.cn/meol/lesson/extrasum_change1.jsp?lid=14241" TargetMode="External"/><Relationship Id="rId34" Type="http://schemas.openxmlformats.org/officeDocument/2006/relationships/hyperlink" Target="http://eol.jxau.edu.cn/meol/lesson/extrasum_change1.jsp?lid=14241" TargetMode="External"/><Relationship Id="rId42" Type="http://schemas.openxmlformats.org/officeDocument/2006/relationships/hyperlink" Target="http://eol.jxau.edu.cn/meol/lesson/extrasum_change1.jsp?lid=14241" TargetMode="External"/><Relationship Id="rId47" Type="http://schemas.openxmlformats.org/officeDocument/2006/relationships/hyperlink" Target="http://eol.jxau.edu.cn/meol/lesson/extrasum_change1.jsp?lid=14241" TargetMode="External"/><Relationship Id="rId50" Type="http://schemas.openxmlformats.org/officeDocument/2006/relationships/hyperlink" Target="http://eol.jxau.edu.cn/meol/lesson/extrasum_change1.jsp?lid=14241" TargetMode="External"/><Relationship Id="rId55" Type="http://schemas.openxmlformats.org/officeDocument/2006/relationships/hyperlink" Target="http://eol.jxau.edu.cn/meol/lesson/extrasum_change1.jsp?lid=14241" TargetMode="External"/><Relationship Id="rId63" Type="http://schemas.openxmlformats.org/officeDocument/2006/relationships/hyperlink" Target="http://eol.jxau.edu.cn/meol/lesson/extrasum_change1.jsp?lid=14241" TargetMode="External"/><Relationship Id="rId68" Type="http://schemas.openxmlformats.org/officeDocument/2006/relationships/hyperlink" Target="http://eol.jxau.edu.cn/meol/lesson/extrasum_change1.jsp?lid=14241" TargetMode="External"/><Relationship Id="rId76" Type="http://schemas.openxmlformats.org/officeDocument/2006/relationships/hyperlink" Target="http://eol.jxau.edu.cn/meol/lesson/extrasum_change1.jsp?lid=14241" TargetMode="External"/><Relationship Id="rId84" Type="http://schemas.openxmlformats.org/officeDocument/2006/relationships/hyperlink" Target="http://eol.jxau.edu.cn/meol/lesson/extrasum_change1.jsp?lid=14241" TargetMode="External"/><Relationship Id="rId7" Type="http://schemas.openxmlformats.org/officeDocument/2006/relationships/endnotes" Target="endnotes.xml"/><Relationship Id="rId71" Type="http://schemas.openxmlformats.org/officeDocument/2006/relationships/hyperlink" Target="http://eol.jxau.edu.cn/meol/lesson/extrasum_change1.jsp?lid=14241" TargetMode="External"/><Relationship Id="rId2" Type="http://schemas.openxmlformats.org/officeDocument/2006/relationships/numbering" Target="numbering.xml"/><Relationship Id="rId16" Type="http://schemas.openxmlformats.org/officeDocument/2006/relationships/hyperlink" Target="http://eol.jxau.edu.cn/meol/lesson/extrasum_change1.jsp?lid=14241" TargetMode="External"/><Relationship Id="rId29" Type="http://schemas.openxmlformats.org/officeDocument/2006/relationships/hyperlink" Target="http://eol.jxau.edu.cn/meol/lesson/extrasum_change1.jsp?lid=14241" TargetMode="External"/><Relationship Id="rId11" Type="http://schemas.openxmlformats.org/officeDocument/2006/relationships/hyperlink" Target="http://eol.jxau.edu.cn/meol/lesson/extrasum_change1.jsp?lid=14241" TargetMode="External"/><Relationship Id="rId24" Type="http://schemas.openxmlformats.org/officeDocument/2006/relationships/hyperlink" Target="http://eol.jxau.edu.cn/meol/lesson/extrasum_change1.jsp?lid=14241" TargetMode="External"/><Relationship Id="rId32" Type="http://schemas.openxmlformats.org/officeDocument/2006/relationships/hyperlink" Target="http://eol.jxau.edu.cn/meol/lesson/extrasum_change1.jsp?lid=14241" TargetMode="External"/><Relationship Id="rId37" Type="http://schemas.openxmlformats.org/officeDocument/2006/relationships/hyperlink" Target="http://eol.jxau.edu.cn/meol/lesson/extrasum_change1.jsp?lid=14241" TargetMode="External"/><Relationship Id="rId40" Type="http://schemas.openxmlformats.org/officeDocument/2006/relationships/hyperlink" Target="http://eol.jxau.edu.cn/meol/lesson/extrasum_change1.jsp?lid=14241" TargetMode="External"/><Relationship Id="rId45" Type="http://schemas.openxmlformats.org/officeDocument/2006/relationships/hyperlink" Target="http://eol.jxau.edu.cn/meol/lesson/extrasum_change1.jsp?lid=14241" TargetMode="External"/><Relationship Id="rId53" Type="http://schemas.openxmlformats.org/officeDocument/2006/relationships/hyperlink" Target="http://eol.jxau.edu.cn/meol/lesson/extrasum_change1.jsp?lid=14241" TargetMode="External"/><Relationship Id="rId58" Type="http://schemas.openxmlformats.org/officeDocument/2006/relationships/hyperlink" Target="http://eol.jxau.edu.cn/meol/lesson/extrasum_change1.jsp?lid=14241" TargetMode="External"/><Relationship Id="rId66" Type="http://schemas.openxmlformats.org/officeDocument/2006/relationships/hyperlink" Target="http://eol.jxau.edu.cn/meol/lesson/extrasum_change1.jsp?lid=14241" TargetMode="External"/><Relationship Id="rId74" Type="http://schemas.openxmlformats.org/officeDocument/2006/relationships/hyperlink" Target="http://eol.jxau.edu.cn/meol/lesson/extrasum_change1.jsp?lid=14241" TargetMode="External"/><Relationship Id="rId79" Type="http://schemas.openxmlformats.org/officeDocument/2006/relationships/hyperlink" Target="http://eol.jxau.edu.cn/meol/lesson/extrasum_change1.jsp?lid=14241"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ol.jxau.edu.cn/meol/lesson/extrasum_change1.jsp?lid=14241" TargetMode="External"/><Relationship Id="rId82" Type="http://schemas.openxmlformats.org/officeDocument/2006/relationships/hyperlink" Target="http://eol.jxau.edu.cn/meol/lesson/extrasum_change1.jsp?lid=14241" TargetMode="External"/><Relationship Id="rId19" Type="http://schemas.openxmlformats.org/officeDocument/2006/relationships/hyperlink" Target="http://eol.jxau.edu.cn/meol/lesson/extrasum_change1.jsp?lid=14241" TargetMode="External"/><Relationship Id="rId4" Type="http://schemas.openxmlformats.org/officeDocument/2006/relationships/settings" Target="settings.xml"/><Relationship Id="rId9" Type="http://schemas.openxmlformats.org/officeDocument/2006/relationships/hyperlink" Target="http://eol.jxau.edu.cn/meol/lesson/extrasum_change1.jsp?lid=14241" TargetMode="External"/><Relationship Id="rId14" Type="http://schemas.openxmlformats.org/officeDocument/2006/relationships/hyperlink" Target="http://eol.jxau.edu.cn/meol/lesson/extrasum_change1.jsp?lid=14241" TargetMode="External"/><Relationship Id="rId22" Type="http://schemas.openxmlformats.org/officeDocument/2006/relationships/hyperlink" Target="http://eol.jxau.edu.cn/meol/lesson/extrasum_change1.jsp?lid=14241" TargetMode="External"/><Relationship Id="rId27" Type="http://schemas.openxmlformats.org/officeDocument/2006/relationships/hyperlink" Target="http://eol.jxau.edu.cn/meol/lesson/extrasum_change1.jsp?lid=14241" TargetMode="External"/><Relationship Id="rId30" Type="http://schemas.openxmlformats.org/officeDocument/2006/relationships/hyperlink" Target="http://eol.jxau.edu.cn/meol/lesson/extrasum_change1.jsp?lid=14241" TargetMode="External"/><Relationship Id="rId35" Type="http://schemas.openxmlformats.org/officeDocument/2006/relationships/hyperlink" Target="http://eol.jxau.edu.cn/meol/lesson/extrasum_change1.jsp?lid=14241" TargetMode="External"/><Relationship Id="rId43" Type="http://schemas.openxmlformats.org/officeDocument/2006/relationships/hyperlink" Target="http://eol.jxau.edu.cn/meol/lesson/extrasum_change1.jsp?lid=14241" TargetMode="External"/><Relationship Id="rId48" Type="http://schemas.openxmlformats.org/officeDocument/2006/relationships/hyperlink" Target="http://eol.jxau.edu.cn/meol/lesson/extrasum_change1.jsp?lid=14241" TargetMode="External"/><Relationship Id="rId56" Type="http://schemas.openxmlformats.org/officeDocument/2006/relationships/hyperlink" Target="http://eol.jxau.edu.cn/meol/lesson/extrasum_change1.jsp?lid=14241" TargetMode="External"/><Relationship Id="rId64" Type="http://schemas.openxmlformats.org/officeDocument/2006/relationships/hyperlink" Target="http://eol.jxau.edu.cn/meol/lesson/extrasum_change1.jsp?lid=14241" TargetMode="External"/><Relationship Id="rId69" Type="http://schemas.openxmlformats.org/officeDocument/2006/relationships/hyperlink" Target="http://eol.jxau.edu.cn/meol/lesson/extrasum_change1.jsp?lid=14241" TargetMode="External"/><Relationship Id="rId77" Type="http://schemas.openxmlformats.org/officeDocument/2006/relationships/hyperlink" Target="http://eol.jxau.edu.cn/meol/lesson/extrasum_change1.jsp?lid=14241" TargetMode="External"/><Relationship Id="rId8" Type="http://schemas.openxmlformats.org/officeDocument/2006/relationships/hyperlink" Target="http://eol.jxau.edu.cn/meol/lesson/extrasum_change1.jsp?lid=14241" TargetMode="External"/><Relationship Id="rId51" Type="http://schemas.openxmlformats.org/officeDocument/2006/relationships/hyperlink" Target="http://eol.jxau.edu.cn/meol/lesson/extrasum_change1.jsp?lid=14241" TargetMode="External"/><Relationship Id="rId72" Type="http://schemas.openxmlformats.org/officeDocument/2006/relationships/hyperlink" Target="http://eol.jxau.edu.cn/meol/lesson/extrasum_change1.jsp?lid=14241" TargetMode="External"/><Relationship Id="rId80" Type="http://schemas.openxmlformats.org/officeDocument/2006/relationships/hyperlink" Target="http://eol.jxau.edu.cn/meol/lesson/extrasum_change1.jsp?lid=14241" TargetMode="External"/><Relationship Id="rId85" Type="http://schemas.openxmlformats.org/officeDocument/2006/relationships/hyperlink" Target="http://eol.jxau.edu.cn/meol/lesson/extrasum_change1.jsp?lid=14241" TargetMode="External"/><Relationship Id="rId3" Type="http://schemas.openxmlformats.org/officeDocument/2006/relationships/styles" Target="styles.xml"/><Relationship Id="rId12" Type="http://schemas.openxmlformats.org/officeDocument/2006/relationships/hyperlink" Target="http://eol.jxau.edu.cn/meol/lesson/extrasum_change1.jsp?lid=14241" TargetMode="External"/><Relationship Id="rId17" Type="http://schemas.openxmlformats.org/officeDocument/2006/relationships/hyperlink" Target="http://eol.jxau.edu.cn/meol/lesson/extrasum_change1.jsp?lid=14241" TargetMode="External"/><Relationship Id="rId25" Type="http://schemas.openxmlformats.org/officeDocument/2006/relationships/hyperlink" Target="http://eol.jxau.edu.cn/meol/lesson/extrasum_change1.jsp?lid=14241" TargetMode="External"/><Relationship Id="rId33" Type="http://schemas.openxmlformats.org/officeDocument/2006/relationships/hyperlink" Target="http://eol.jxau.edu.cn/meol/lesson/extrasum_change1.jsp?lid=14241" TargetMode="External"/><Relationship Id="rId38" Type="http://schemas.openxmlformats.org/officeDocument/2006/relationships/hyperlink" Target="http://eol.jxau.edu.cn/meol/lesson/extrasum_change1.jsp?lid=14241" TargetMode="External"/><Relationship Id="rId46" Type="http://schemas.openxmlformats.org/officeDocument/2006/relationships/hyperlink" Target="http://eol.jxau.edu.cn/meol/lesson/extrasum_change1.jsp?lid=14241" TargetMode="External"/><Relationship Id="rId59" Type="http://schemas.openxmlformats.org/officeDocument/2006/relationships/hyperlink" Target="http://eol.jxau.edu.cn/meol/lesson/extrasum_change1.jsp?lid=14241" TargetMode="External"/><Relationship Id="rId67" Type="http://schemas.openxmlformats.org/officeDocument/2006/relationships/hyperlink" Target="http://eol.jxau.edu.cn/meol/lesson/extrasum_change1.jsp?lid=14241" TargetMode="External"/><Relationship Id="rId20" Type="http://schemas.openxmlformats.org/officeDocument/2006/relationships/hyperlink" Target="http://eol.jxau.edu.cn/meol/lesson/extrasum_change1.jsp?lid=14241" TargetMode="External"/><Relationship Id="rId41" Type="http://schemas.openxmlformats.org/officeDocument/2006/relationships/hyperlink" Target="http://eol.jxau.edu.cn/meol/lesson/extrasum_change1.jsp?lid=14241" TargetMode="External"/><Relationship Id="rId54" Type="http://schemas.openxmlformats.org/officeDocument/2006/relationships/hyperlink" Target="http://eol.jxau.edu.cn/meol/lesson/extrasum_change1.jsp?lid=14241" TargetMode="External"/><Relationship Id="rId62" Type="http://schemas.openxmlformats.org/officeDocument/2006/relationships/hyperlink" Target="http://eol.jxau.edu.cn/meol/lesson/extrasum_change1.jsp?lid=14241" TargetMode="External"/><Relationship Id="rId70" Type="http://schemas.openxmlformats.org/officeDocument/2006/relationships/hyperlink" Target="http://eol.jxau.edu.cn/meol/lesson/extrasum_change1.jsp?lid=14241" TargetMode="External"/><Relationship Id="rId75" Type="http://schemas.openxmlformats.org/officeDocument/2006/relationships/hyperlink" Target="http://eol.jxau.edu.cn/meol/lesson/extrasum_change1.jsp?lid=14241" TargetMode="External"/><Relationship Id="rId83" Type="http://schemas.openxmlformats.org/officeDocument/2006/relationships/hyperlink" Target="http://eol.jxau.edu.cn/meol/lesson/extrasum_change1.jsp?lid=1424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ol.jxau.edu.cn/meol/lesson/extrasum_change1.jsp?lid=14241" TargetMode="External"/><Relationship Id="rId23" Type="http://schemas.openxmlformats.org/officeDocument/2006/relationships/hyperlink" Target="http://eol.jxau.edu.cn/meol/lesson/extrasum_change1.jsp?lid=14241" TargetMode="External"/><Relationship Id="rId28" Type="http://schemas.openxmlformats.org/officeDocument/2006/relationships/hyperlink" Target="http://eol.jxau.edu.cn/meol/lesson/extrasum_change1.jsp?lid=14241" TargetMode="External"/><Relationship Id="rId36" Type="http://schemas.openxmlformats.org/officeDocument/2006/relationships/hyperlink" Target="http://eol.jxau.edu.cn/meol/lesson/extrasum_change1.jsp?lid=14241" TargetMode="External"/><Relationship Id="rId49" Type="http://schemas.openxmlformats.org/officeDocument/2006/relationships/hyperlink" Target="http://eol.jxau.edu.cn/meol/lesson/extrasum_change1.jsp?lid=14241" TargetMode="External"/><Relationship Id="rId57" Type="http://schemas.openxmlformats.org/officeDocument/2006/relationships/hyperlink" Target="http://eol.jxau.edu.cn/meol/lesson/extrasum_change1.jsp?lid=14241" TargetMode="External"/><Relationship Id="rId10" Type="http://schemas.openxmlformats.org/officeDocument/2006/relationships/hyperlink" Target="http://eol.jxau.edu.cn/meol/lesson/extrasum_change1.jsp?lid=14241" TargetMode="External"/><Relationship Id="rId31" Type="http://schemas.openxmlformats.org/officeDocument/2006/relationships/hyperlink" Target="http://eol.jxau.edu.cn/meol/lesson/extrasum_change1.jsp?lid=14241" TargetMode="External"/><Relationship Id="rId44" Type="http://schemas.openxmlformats.org/officeDocument/2006/relationships/hyperlink" Target="http://eol.jxau.edu.cn/meol/lesson/extrasum_change1.jsp?lid=14241" TargetMode="External"/><Relationship Id="rId52" Type="http://schemas.openxmlformats.org/officeDocument/2006/relationships/hyperlink" Target="http://eol.jxau.edu.cn/meol/lesson/extrasum_change1.jsp?lid=14241" TargetMode="External"/><Relationship Id="rId60" Type="http://schemas.openxmlformats.org/officeDocument/2006/relationships/hyperlink" Target="http://eol.jxau.edu.cn/meol/lesson/extrasum_change1.jsp?lid=14241" TargetMode="External"/><Relationship Id="rId65" Type="http://schemas.openxmlformats.org/officeDocument/2006/relationships/hyperlink" Target="http://eol.jxau.edu.cn/meol/lesson/extrasum_change1.jsp?lid=14241" TargetMode="External"/><Relationship Id="rId73" Type="http://schemas.openxmlformats.org/officeDocument/2006/relationships/hyperlink" Target="http://eol.jxau.edu.cn/meol/lesson/extrasum_change1.jsp?lid=14241" TargetMode="External"/><Relationship Id="rId78" Type="http://schemas.openxmlformats.org/officeDocument/2006/relationships/hyperlink" Target="http://eol.jxau.edu.cn/meol/lesson/extrasum_change1.jsp?lid=14241" TargetMode="External"/><Relationship Id="rId81" Type="http://schemas.openxmlformats.org/officeDocument/2006/relationships/hyperlink" Target="http://eol.jxau.edu.cn/meol/lesson/extrasum_change1.jsp?lid=14241" TargetMode="External"/><Relationship Id="rId86" Type="http://schemas.openxmlformats.org/officeDocument/2006/relationships/hyperlink" Target="http://eol.jxau.edu.cn/meol/lesson/extrasum_change1.jsp?lid=142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yunsheng</dc:creator>
  <cp:lastModifiedBy>liao yunsheng</cp:lastModifiedBy>
  <cp:revision>20</cp:revision>
  <dcterms:created xsi:type="dcterms:W3CDTF">2018-10-27T07:26:00Z</dcterms:created>
  <dcterms:modified xsi:type="dcterms:W3CDTF">2018-11-02T04:05:00Z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